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655187" w:rsidRDefault="00E35812" w:rsidP="00C350AF">
      <w:pPr>
        <w:pStyle w:val="Ttulo3"/>
        <w:numPr>
          <w:ilvl w:val="2"/>
          <w:numId w:val="1"/>
        </w:numPr>
        <w:rPr>
          <w:bCs/>
          <w:sz w:val="24"/>
          <w:szCs w:val="24"/>
        </w:rPr>
      </w:pPr>
      <w:bookmarkStart w:id="0" w:name="_GoBack"/>
      <w:r w:rsidRPr="00655187">
        <w:rPr>
          <w:sz w:val="24"/>
          <w:szCs w:val="24"/>
        </w:rPr>
        <w:t>EDITAL</w:t>
      </w:r>
      <w:r w:rsidR="00655187" w:rsidRPr="00655187">
        <w:rPr>
          <w:bCs/>
          <w:sz w:val="24"/>
          <w:szCs w:val="24"/>
        </w:rPr>
        <w:t xml:space="preserve"> Nº 0</w:t>
      </w:r>
      <w:r w:rsidR="001C6310" w:rsidRPr="00655187">
        <w:rPr>
          <w:bCs/>
          <w:sz w:val="24"/>
          <w:szCs w:val="24"/>
        </w:rPr>
        <w:t>4</w:t>
      </w:r>
      <w:r w:rsidR="00EC759D">
        <w:rPr>
          <w:bCs/>
          <w:sz w:val="24"/>
          <w:szCs w:val="24"/>
        </w:rPr>
        <w:t>2</w:t>
      </w:r>
      <w:r w:rsidRPr="00655187">
        <w:rPr>
          <w:bCs/>
          <w:sz w:val="24"/>
          <w:szCs w:val="24"/>
        </w:rPr>
        <w:t>/2022</w:t>
      </w:r>
    </w:p>
    <w:p w:rsidR="00E35812" w:rsidRPr="00655187" w:rsidRDefault="00E35812" w:rsidP="00C350AF">
      <w:pPr>
        <w:pStyle w:val="Ttulo3"/>
        <w:numPr>
          <w:ilvl w:val="2"/>
          <w:numId w:val="1"/>
        </w:numPr>
        <w:rPr>
          <w:bCs/>
          <w:sz w:val="24"/>
          <w:szCs w:val="24"/>
        </w:rPr>
      </w:pPr>
      <w:r w:rsidRPr="00655187">
        <w:rPr>
          <w:sz w:val="24"/>
          <w:szCs w:val="24"/>
        </w:rPr>
        <w:t>PREGÃO P</w:t>
      </w:r>
      <w:r w:rsidRPr="00655187">
        <w:rPr>
          <w:bCs/>
          <w:sz w:val="24"/>
          <w:szCs w:val="24"/>
        </w:rPr>
        <w:t>RESENCIAL Nº 0</w:t>
      </w:r>
      <w:r w:rsidR="00EC759D">
        <w:rPr>
          <w:bCs/>
          <w:sz w:val="24"/>
          <w:szCs w:val="24"/>
        </w:rPr>
        <w:t>19</w:t>
      </w:r>
      <w:r w:rsidRPr="00655187">
        <w:rPr>
          <w:bCs/>
          <w:sz w:val="24"/>
          <w:szCs w:val="24"/>
        </w:rPr>
        <w:t>/2022</w:t>
      </w:r>
    </w:p>
    <w:p w:rsidR="00E35812" w:rsidRPr="00C350AF" w:rsidRDefault="00E35812" w:rsidP="00C350AF">
      <w:pPr>
        <w:jc w:val="center"/>
        <w:rPr>
          <w:rFonts w:ascii="Arial" w:hAnsi="Arial" w:cs="Arial"/>
          <w:b/>
          <w:color w:val="000000"/>
        </w:rPr>
      </w:pPr>
    </w:p>
    <w:p w:rsidR="00E35812" w:rsidRPr="00A66292" w:rsidRDefault="00E35812" w:rsidP="00C350AF">
      <w:pPr>
        <w:jc w:val="both"/>
        <w:rPr>
          <w:rFonts w:ascii="Arial" w:hAnsi="Arial" w:cs="Arial"/>
        </w:rPr>
      </w:pPr>
      <w:r w:rsidRPr="009E710E">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00A66292">
        <w:rPr>
          <w:rFonts w:ascii="Arial" w:hAnsi="Arial" w:cs="Arial"/>
        </w:rPr>
        <w:t>do tipo MENOR PREÇO GLOBAL</w:t>
      </w:r>
      <w:r w:rsidRPr="009E710E">
        <w:rPr>
          <w:rFonts w:ascii="Arial" w:hAnsi="Arial" w:cs="Arial"/>
        </w:rPr>
        <w:t xml:space="preserve">, </w:t>
      </w:r>
      <w:r w:rsidRPr="009E710E">
        <w:rPr>
          <w:rFonts w:ascii="Arial" w:hAnsi="Arial" w:cs="Arial"/>
          <w:color w:val="000000"/>
        </w:rPr>
        <w:t xml:space="preserve">nos termos da Lei Federal nº 10.520/2002, com aplicação subsidiária da Lei Federal nº 8.666/93, encerrando-se o prazo para </w:t>
      </w:r>
      <w:r w:rsidRPr="005E6EEC">
        <w:rPr>
          <w:rFonts w:ascii="Arial" w:hAnsi="Arial" w:cs="Arial"/>
          <w:color w:val="000000"/>
        </w:rPr>
        <w:t>recebimento dos envelopes da PROPOSTA DE PREÇO e dos DOCUMENTOS DE HABILITAÇÃO no dia</w:t>
      </w:r>
      <w:r w:rsidRPr="005E6EEC">
        <w:rPr>
          <w:rFonts w:ascii="Arial" w:hAnsi="Arial" w:cs="Arial"/>
          <w:b/>
          <w:bCs/>
          <w:color w:val="000000"/>
        </w:rPr>
        <w:t xml:space="preserve"> </w:t>
      </w:r>
      <w:r w:rsidR="00480536" w:rsidRPr="005E6EEC">
        <w:rPr>
          <w:rFonts w:ascii="Arial" w:hAnsi="Arial" w:cs="Arial"/>
          <w:b/>
          <w:bCs/>
          <w:color w:val="000000"/>
          <w:u w:val="single"/>
        </w:rPr>
        <w:t>25</w:t>
      </w:r>
      <w:r w:rsidRPr="005E6EEC">
        <w:rPr>
          <w:rFonts w:ascii="Arial" w:hAnsi="Arial" w:cs="Arial"/>
          <w:b/>
          <w:bCs/>
          <w:color w:val="000000"/>
          <w:u w:val="single"/>
        </w:rPr>
        <w:t xml:space="preserve"> </w:t>
      </w:r>
      <w:r w:rsidR="00502060" w:rsidRPr="005E6EEC">
        <w:rPr>
          <w:rFonts w:ascii="Arial" w:hAnsi="Arial" w:cs="Arial"/>
          <w:b/>
          <w:bCs/>
          <w:color w:val="000000"/>
          <w:u w:val="single"/>
        </w:rPr>
        <w:t>de</w:t>
      </w:r>
      <w:r w:rsidR="00EF78A4" w:rsidRPr="005E6EEC">
        <w:rPr>
          <w:rFonts w:ascii="Arial" w:hAnsi="Arial" w:cs="Arial"/>
          <w:b/>
          <w:bCs/>
          <w:color w:val="000000"/>
          <w:u w:val="single"/>
        </w:rPr>
        <w:t xml:space="preserve"> abril</w:t>
      </w:r>
      <w:r w:rsidR="00480536" w:rsidRPr="005E6EEC">
        <w:rPr>
          <w:rFonts w:ascii="Arial" w:hAnsi="Arial" w:cs="Arial"/>
          <w:b/>
          <w:bCs/>
          <w:color w:val="000000"/>
          <w:u w:val="single"/>
        </w:rPr>
        <w:t xml:space="preserve"> de 2022, às 9</w:t>
      </w:r>
      <w:r w:rsidRPr="005E6EEC">
        <w:rPr>
          <w:rFonts w:ascii="Arial" w:hAnsi="Arial" w:cs="Arial"/>
          <w:b/>
          <w:bCs/>
          <w:color w:val="000000"/>
          <w:u w:val="single"/>
        </w:rPr>
        <w:t xml:space="preserve"> horas.</w:t>
      </w:r>
    </w:p>
    <w:p w:rsidR="00E35812" w:rsidRPr="009E710E" w:rsidRDefault="00E35812" w:rsidP="00C350AF">
      <w:pPr>
        <w:autoSpaceDE w:val="0"/>
        <w:jc w:val="both"/>
        <w:rPr>
          <w:rFonts w:ascii="Arial" w:hAnsi="Arial" w:cs="Arial"/>
          <w:b/>
          <w:color w:val="000000"/>
        </w:rPr>
      </w:pPr>
    </w:p>
    <w:p w:rsidR="00480536" w:rsidRPr="00480536" w:rsidRDefault="00480536" w:rsidP="00480536">
      <w:pPr>
        <w:shd w:val="clear" w:color="auto" w:fill="FDFDFD"/>
        <w:jc w:val="both"/>
        <w:rPr>
          <w:rFonts w:ascii="Arial" w:hAnsi="Arial" w:cs="Arial"/>
          <w:color w:val="000000"/>
        </w:rPr>
      </w:pPr>
      <w:r w:rsidRPr="00480536">
        <w:rPr>
          <w:rFonts w:ascii="Arial" w:hAnsi="Arial" w:cs="Arial"/>
          <w:b/>
          <w:bCs/>
          <w:color w:val="000000"/>
        </w:rPr>
        <w:t>01- DO OBJETO DA LICITAÇÃO</w:t>
      </w:r>
    </w:p>
    <w:p w:rsidR="00480536" w:rsidRPr="00480536" w:rsidRDefault="00480536" w:rsidP="00480536">
      <w:pPr>
        <w:shd w:val="clear" w:color="auto" w:fill="FDFDFD"/>
        <w:jc w:val="both"/>
        <w:rPr>
          <w:rFonts w:ascii="Arial" w:hAnsi="Arial" w:cs="Arial"/>
          <w:color w:val="000000"/>
        </w:rPr>
      </w:pPr>
      <w:r w:rsidRPr="00480536">
        <w:rPr>
          <w:rFonts w:ascii="Arial" w:hAnsi="Arial" w:cs="Arial"/>
          <w:color w:val="000000"/>
        </w:rPr>
        <w:t>1.1 Consultoria e</w:t>
      </w:r>
      <w:r w:rsidRPr="00480536">
        <w:rPr>
          <w:rFonts w:ascii="Arial" w:hAnsi="Arial" w:cs="Arial"/>
          <w:color w:val="000000"/>
          <w:spacing w:val="1"/>
        </w:rPr>
        <w:t> </w:t>
      </w:r>
      <w:r w:rsidRPr="00480536">
        <w:rPr>
          <w:rFonts w:ascii="Arial" w:hAnsi="Arial" w:cs="Arial"/>
          <w:color w:val="000000"/>
        </w:rPr>
        <w:t>Assessoria Administrativa para o Município de Bom Princípio, junto às diversas Secretarias e Unidades Administrativas do Executivo Municipal, conforme Termo de Referência em anexo, com ênfase nos seguintes  projetos, programas e atos de governo:</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a)</w:t>
      </w:r>
      <w:r w:rsidRPr="00480536">
        <w:rPr>
          <w:rFonts w:ascii="Arial" w:hAnsi="Arial" w:cs="Arial"/>
          <w:color w:val="000000"/>
          <w:sz w:val="14"/>
          <w:szCs w:val="14"/>
        </w:rPr>
        <w:t>        </w:t>
      </w:r>
      <w:r w:rsidRPr="00480536">
        <w:rPr>
          <w:rFonts w:ascii="Arial" w:hAnsi="Arial" w:cs="Arial"/>
          <w:color w:val="000000"/>
        </w:rPr>
        <w:t>Convênios federais, estaduais e municipais;</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b)</w:t>
      </w:r>
      <w:r w:rsidRPr="00480536">
        <w:rPr>
          <w:rFonts w:ascii="Arial" w:hAnsi="Arial" w:cs="Arial"/>
          <w:color w:val="000000"/>
          <w:sz w:val="14"/>
          <w:szCs w:val="14"/>
        </w:rPr>
        <w:t>        </w:t>
      </w:r>
      <w:r w:rsidRPr="00480536">
        <w:rPr>
          <w:rFonts w:ascii="Arial" w:hAnsi="Arial" w:cs="Arial"/>
          <w:color w:val="000000"/>
        </w:rPr>
        <w:t>Emendas impositivas municipais;</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c)</w:t>
      </w:r>
      <w:r w:rsidRPr="00480536">
        <w:rPr>
          <w:rFonts w:ascii="Arial" w:hAnsi="Arial" w:cs="Arial"/>
          <w:color w:val="000000"/>
          <w:sz w:val="14"/>
          <w:szCs w:val="14"/>
        </w:rPr>
        <w:t>         </w:t>
      </w:r>
      <w:r w:rsidRPr="00480536">
        <w:rPr>
          <w:rFonts w:ascii="Arial" w:hAnsi="Arial" w:cs="Arial"/>
          <w:color w:val="000000"/>
        </w:rPr>
        <w:t>Parcerias com entidades pela Lei 13.019/2014;</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d)</w:t>
      </w:r>
      <w:r w:rsidRPr="00480536">
        <w:rPr>
          <w:rFonts w:ascii="Arial" w:hAnsi="Arial" w:cs="Arial"/>
          <w:color w:val="000000"/>
          <w:sz w:val="14"/>
          <w:szCs w:val="14"/>
        </w:rPr>
        <w:t>        </w:t>
      </w:r>
      <w:r w:rsidRPr="00480536">
        <w:rPr>
          <w:rFonts w:ascii="Arial" w:hAnsi="Arial" w:cs="Arial"/>
          <w:color w:val="000000"/>
        </w:rPr>
        <w:t>elaboração de Plano Planos de Trabalho (I</w:t>
      </w:r>
      <w:r w:rsidRPr="00480536">
        <w:rPr>
          <w:rFonts w:ascii="Arial" w:hAnsi="Arial" w:cs="Arial"/>
          <w:color w:val="000000"/>
          <w:spacing w:val="1"/>
        </w:rPr>
        <w:t>d</w:t>
      </w:r>
      <w:r w:rsidRPr="00480536">
        <w:rPr>
          <w:rFonts w:ascii="Arial" w:hAnsi="Arial" w:cs="Arial"/>
          <w:color w:val="000000"/>
          <w:spacing w:val="-1"/>
        </w:rPr>
        <w:t>e</w:t>
      </w:r>
      <w:r w:rsidRPr="00480536">
        <w:rPr>
          <w:rFonts w:ascii="Arial" w:hAnsi="Arial" w:cs="Arial"/>
          <w:color w:val="000000"/>
          <w:spacing w:val="1"/>
        </w:rPr>
        <w:t>n</w:t>
      </w:r>
      <w:r w:rsidRPr="00480536">
        <w:rPr>
          <w:rFonts w:ascii="Arial" w:hAnsi="Arial" w:cs="Arial"/>
          <w:color w:val="000000"/>
        </w:rPr>
        <w:t>ti</w:t>
      </w:r>
      <w:r w:rsidRPr="00480536">
        <w:rPr>
          <w:rFonts w:ascii="Arial" w:hAnsi="Arial" w:cs="Arial"/>
          <w:color w:val="000000"/>
          <w:spacing w:val="1"/>
        </w:rPr>
        <w:t>f</w:t>
      </w:r>
      <w:r w:rsidRPr="00480536">
        <w:rPr>
          <w:rFonts w:ascii="Arial" w:hAnsi="Arial" w:cs="Arial"/>
          <w:color w:val="000000"/>
        </w:rPr>
        <w:t>ica</w:t>
      </w:r>
      <w:r w:rsidRPr="00480536">
        <w:rPr>
          <w:rFonts w:ascii="Arial" w:hAnsi="Arial" w:cs="Arial"/>
          <w:color w:val="000000"/>
          <w:spacing w:val="-1"/>
        </w:rPr>
        <w:t>ç</w:t>
      </w:r>
      <w:r w:rsidRPr="00480536">
        <w:rPr>
          <w:rFonts w:ascii="Arial" w:hAnsi="Arial" w:cs="Arial"/>
          <w:color w:val="000000"/>
        </w:rPr>
        <w:t>ão </w:t>
      </w:r>
      <w:r w:rsidRPr="00480536">
        <w:rPr>
          <w:rFonts w:ascii="Arial" w:hAnsi="Arial" w:cs="Arial"/>
          <w:color w:val="000000"/>
          <w:spacing w:val="1"/>
        </w:rPr>
        <w:t>d</w:t>
      </w:r>
      <w:r w:rsidRPr="00480536">
        <w:rPr>
          <w:rFonts w:ascii="Arial" w:hAnsi="Arial" w:cs="Arial"/>
          <w:color w:val="000000"/>
        </w:rPr>
        <w:t>o O</w:t>
      </w:r>
      <w:r w:rsidRPr="00480536">
        <w:rPr>
          <w:rFonts w:ascii="Arial" w:hAnsi="Arial" w:cs="Arial"/>
          <w:color w:val="000000"/>
          <w:spacing w:val="1"/>
        </w:rPr>
        <w:t>b</w:t>
      </w:r>
      <w:r w:rsidRPr="00480536">
        <w:rPr>
          <w:rFonts w:ascii="Arial" w:hAnsi="Arial" w:cs="Arial"/>
          <w:color w:val="000000"/>
        </w:rPr>
        <w:t>j</w:t>
      </w:r>
      <w:r w:rsidRPr="00480536">
        <w:rPr>
          <w:rFonts w:ascii="Arial" w:hAnsi="Arial" w:cs="Arial"/>
          <w:color w:val="000000"/>
          <w:spacing w:val="-2"/>
        </w:rPr>
        <w:t>e</w:t>
      </w:r>
      <w:r w:rsidRPr="00480536">
        <w:rPr>
          <w:rFonts w:ascii="Arial" w:hAnsi="Arial" w:cs="Arial"/>
          <w:color w:val="000000"/>
        </w:rPr>
        <w:t>to, Justificativa da Proposição</w:t>
      </w:r>
      <w:r w:rsidRPr="00480536">
        <w:rPr>
          <w:rFonts w:ascii="Arial" w:hAnsi="Arial" w:cs="Arial"/>
          <w:b/>
          <w:bCs/>
          <w:color w:val="000000"/>
        </w:rPr>
        <w:t>, </w:t>
      </w:r>
      <w:r w:rsidRPr="00480536">
        <w:rPr>
          <w:rFonts w:ascii="Arial" w:hAnsi="Arial" w:cs="Arial"/>
          <w:color w:val="000000"/>
        </w:rPr>
        <w:t>Descrição das metas a serem atingidas e das atividades ou projetos a serem executados, forma de execução das atividades ou dos projetos e de cumprimento das metas a eles atrelados, definição dos parâmetros a serem utilizados para aferição do cumprimento das metas, previsão de receitas e despesas a serem realizadas na execução das atividades ou projetos abrangidos pela parceria, cronograma de desembolso, concedente e convenente (contrapartida),</w:t>
      </w:r>
      <w:r w:rsidRPr="00480536">
        <w:rPr>
          <w:rFonts w:ascii="Arial" w:hAnsi="Arial" w:cs="Arial"/>
          <w:color w:val="000000"/>
          <w:spacing w:val="1"/>
        </w:rPr>
        <w:t> </w:t>
      </w:r>
      <w:r w:rsidRPr="00480536">
        <w:rPr>
          <w:rFonts w:ascii="Arial" w:hAnsi="Arial" w:cs="Arial"/>
          <w:color w:val="000000"/>
        </w:rPr>
        <w:t>formalizando</w:t>
      </w:r>
      <w:r w:rsidRPr="00480536">
        <w:rPr>
          <w:rFonts w:ascii="Arial" w:hAnsi="Arial" w:cs="Arial"/>
          <w:color w:val="000000"/>
          <w:spacing w:val="1"/>
        </w:rPr>
        <w:t> </w:t>
      </w:r>
      <w:r w:rsidRPr="00480536">
        <w:rPr>
          <w:rFonts w:ascii="Arial" w:hAnsi="Arial" w:cs="Arial"/>
          <w:color w:val="000000"/>
        </w:rPr>
        <w:t>todo</w:t>
      </w:r>
      <w:r w:rsidRPr="00480536">
        <w:rPr>
          <w:rFonts w:ascii="Arial" w:hAnsi="Arial" w:cs="Arial"/>
          <w:color w:val="000000"/>
          <w:spacing w:val="1"/>
        </w:rPr>
        <w:t> </w:t>
      </w:r>
      <w:r w:rsidRPr="00480536">
        <w:rPr>
          <w:rFonts w:ascii="Arial" w:hAnsi="Arial" w:cs="Arial"/>
          <w:color w:val="000000"/>
        </w:rPr>
        <w:t>acompanhamento</w:t>
      </w:r>
      <w:r w:rsidRPr="00480536">
        <w:rPr>
          <w:rFonts w:ascii="Arial" w:hAnsi="Arial" w:cs="Arial"/>
          <w:color w:val="000000"/>
          <w:spacing w:val="1"/>
        </w:rPr>
        <w:t> </w:t>
      </w:r>
      <w:r w:rsidRPr="00480536">
        <w:rPr>
          <w:rFonts w:ascii="Arial" w:hAnsi="Arial" w:cs="Arial"/>
          <w:color w:val="000000"/>
        </w:rPr>
        <w:t>necessário,</w:t>
      </w:r>
      <w:r w:rsidRPr="00480536">
        <w:rPr>
          <w:rFonts w:ascii="Arial" w:hAnsi="Arial" w:cs="Arial"/>
          <w:color w:val="000000"/>
          <w:spacing w:val="1"/>
        </w:rPr>
        <w:t> </w:t>
      </w:r>
      <w:r w:rsidRPr="00480536">
        <w:rPr>
          <w:rFonts w:ascii="Arial" w:hAnsi="Arial" w:cs="Arial"/>
          <w:color w:val="000000"/>
        </w:rPr>
        <w:t>de</w:t>
      </w:r>
      <w:r w:rsidRPr="00480536">
        <w:rPr>
          <w:rFonts w:ascii="Arial" w:hAnsi="Arial" w:cs="Arial"/>
          <w:color w:val="000000"/>
          <w:spacing w:val="1"/>
        </w:rPr>
        <w:t> </w:t>
      </w:r>
      <w:r w:rsidRPr="00480536">
        <w:rPr>
          <w:rFonts w:ascii="Arial" w:hAnsi="Arial" w:cs="Arial"/>
          <w:color w:val="000000"/>
        </w:rPr>
        <w:t>acordo</w:t>
      </w:r>
      <w:r w:rsidRPr="00480536">
        <w:rPr>
          <w:rFonts w:ascii="Arial" w:hAnsi="Arial" w:cs="Arial"/>
          <w:color w:val="000000"/>
          <w:spacing w:val="1"/>
        </w:rPr>
        <w:t> </w:t>
      </w:r>
      <w:r w:rsidRPr="00480536">
        <w:rPr>
          <w:rFonts w:ascii="Arial" w:hAnsi="Arial" w:cs="Arial"/>
          <w:color w:val="000000"/>
        </w:rPr>
        <w:t>com</w:t>
      </w:r>
      <w:r w:rsidRPr="00480536">
        <w:rPr>
          <w:rFonts w:ascii="Arial" w:hAnsi="Arial" w:cs="Arial"/>
          <w:color w:val="000000"/>
          <w:spacing w:val="1"/>
        </w:rPr>
        <w:t> </w:t>
      </w:r>
      <w:r w:rsidRPr="00480536">
        <w:rPr>
          <w:rFonts w:ascii="Arial" w:hAnsi="Arial" w:cs="Arial"/>
          <w:color w:val="000000"/>
        </w:rPr>
        <w:t>as</w:t>
      </w:r>
      <w:r w:rsidRPr="00480536">
        <w:rPr>
          <w:rFonts w:ascii="Arial" w:hAnsi="Arial" w:cs="Arial"/>
          <w:color w:val="000000"/>
          <w:spacing w:val="1"/>
        </w:rPr>
        <w:t> </w:t>
      </w:r>
      <w:r w:rsidRPr="00480536">
        <w:rPr>
          <w:rFonts w:ascii="Arial" w:hAnsi="Arial" w:cs="Arial"/>
          <w:color w:val="000000"/>
        </w:rPr>
        <w:t>determinações</w:t>
      </w:r>
      <w:r w:rsidRPr="00480536">
        <w:rPr>
          <w:rFonts w:ascii="Arial" w:hAnsi="Arial" w:cs="Arial"/>
          <w:color w:val="000000"/>
          <w:spacing w:val="1"/>
        </w:rPr>
        <w:t> </w:t>
      </w:r>
      <w:r w:rsidRPr="00480536">
        <w:rPr>
          <w:rFonts w:ascii="Arial" w:hAnsi="Arial" w:cs="Arial"/>
          <w:color w:val="000000"/>
        </w:rPr>
        <w:t>normativas</w:t>
      </w:r>
      <w:r w:rsidRPr="00480536">
        <w:rPr>
          <w:rFonts w:ascii="Arial" w:hAnsi="Arial" w:cs="Arial"/>
          <w:color w:val="000000"/>
          <w:spacing w:val="-1"/>
        </w:rPr>
        <w:t> </w:t>
      </w:r>
      <w:r w:rsidRPr="00480536">
        <w:rPr>
          <w:rFonts w:ascii="Arial" w:hAnsi="Arial" w:cs="Arial"/>
          <w:color w:val="000000"/>
        </w:rPr>
        <w:t>e</w:t>
      </w:r>
      <w:r w:rsidRPr="00480536">
        <w:rPr>
          <w:rFonts w:ascii="Arial" w:hAnsi="Arial" w:cs="Arial"/>
          <w:color w:val="000000"/>
          <w:spacing w:val="-2"/>
        </w:rPr>
        <w:t> </w:t>
      </w:r>
      <w:r w:rsidRPr="00480536">
        <w:rPr>
          <w:rFonts w:ascii="Arial" w:hAnsi="Arial" w:cs="Arial"/>
          <w:color w:val="000000"/>
        </w:rPr>
        <w:t>legais</w:t>
      </w:r>
      <w:r w:rsidRPr="00480536">
        <w:rPr>
          <w:rFonts w:ascii="Arial" w:hAnsi="Arial" w:cs="Arial"/>
          <w:color w:val="000000"/>
          <w:spacing w:val="-2"/>
        </w:rPr>
        <w:t> </w:t>
      </w:r>
      <w:r w:rsidRPr="00480536">
        <w:rPr>
          <w:rFonts w:ascii="Arial" w:hAnsi="Arial" w:cs="Arial"/>
          <w:color w:val="000000"/>
        </w:rPr>
        <w:t>de cada</w:t>
      </w:r>
      <w:r w:rsidRPr="00480536">
        <w:rPr>
          <w:rFonts w:ascii="Arial" w:hAnsi="Arial" w:cs="Arial"/>
          <w:color w:val="000000"/>
          <w:spacing w:val="-2"/>
        </w:rPr>
        <w:t> </w:t>
      </w:r>
      <w:r w:rsidRPr="00480536">
        <w:rPr>
          <w:rFonts w:ascii="Arial" w:hAnsi="Arial" w:cs="Arial"/>
          <w:color w:val="000000"/>
        </w:rPr>
        <w:t>Instituição;</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e)</w:t>
      </w:r>
      <w:r w:rsidRPr="00480536">
        <w:rPr>
          <w:rFonts w:ascii="Arial" w:hAnsi="Arial" w:cs="Arial"/>
          <w:color w:val="000000"/>
          <w:sz w:val="14"/>
          <w:szCs w:val="14"/>
        </w:rPr>
        <w:t>        </w:t>
      </w:r>
      <w:r w:rsidRPr="00480536">
        <w:rPr>
          <w:rFonts w:ascii="Arial" w:hAnsi="Arial" w:cs="Arial"/>
          <w:color w:val="000000"/>
        </w:rPr>
        <w:t>Gestão e monitoramento das Parcerias e as comissões de Monitoramento e Avaliação e Comissão de Seleção de Projetos, em relação às parcerias da Lei 13.019/2014;</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f)</w:t>
      </w:r>
      <w:r w:rsidRPr="00480536">
        <w:rPr>
          <w:rFonts w:ascii="Arial" w:hAnsi="Arial" w:cs="Arial"/>
          <w:color w:val="000000"/>
          <w:sz w:val="14"/>
          <w:szCs w:val="14"/>
        </w:rPr>
        <w:t>          </w:t>
      </w:r>
      <w:r w:rsidRPr="00480536">
        <w:rPr>
          <w:rFonts w:ascii="Arial" w:hAnsi="Arial" w:cs="Arial"/>
          <w:color w:val="000000"/>
        </w:rPr>
        <w:t>Implantação e criação de Programas e projetos estratégicos e prioritários da Administração Municipal;</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g)</w:t>
      </w:r>
      <w:r w:rsidRPr="00480536">
        <w:rPr>
          <w:rFonts w:ascii="Arial" w:hAnsi="Arial" w:cs="Arial"/>
          <w:color w:val="000000"/>
          <w:sz w:val="14"/>
          <w:szCs w:val="14"/>
        </w:rPr>
        <w:t>        </w:t>
      </w:r>
      <w:r w:rsidRPr="00480536">
        <w:rPr>
          <w:rFonts w:ascii="Arial" w:hAnsi="Arial" w:cs="Arial"/>
          <w:color w:val="000000"/>
        </w:rPr>
        <w:t>Implantação e acompanhamento do Sistema Municipal de Cultura;</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h)</w:t>
      </w:r>
      <w:r w:rsidRPr="00480536">
        <w:rPr>
          <w:rFonts w:ascii="Arial" w:hAnsi="Arial" w:cs="Arial"/>
          <w:color w:val="000000"/>
          <w:sz w:val="14"/>
          <w:szCs w:val="14"/>
        </w:rPr>
        <w:t>        </w:t>
      </w:r>
      <w:r w:rsidRPr="00480536">
        <w:rPr>
          <w:rFonts w:ascii="Arial" w:hAnsi="Arial" w:cs="Arial"/>
          <w:color w:val="000000"/>
        </w:rPr>
        <w:t>Análise, elaboração e aplicação de estratégias para implantação e monitoramento do Plano de Cultura do Município;</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i)</w:t>
      </w:r>
      <w:r w:rsidRPr="00480536">
        <w:rPr>
          <w:rFonts w:ascii="Arial" w:hAnsi="Arial" w:cs="Arial"/>
          <w:color w:val="000000"/>
          <w:sz w:val="14"/>
          <w:szCs w:val="14"/>
        </w:rPr>
        <w:t>          </w:t>
      </w:r>
      <w:r w:rsidRPr="00480536">
        <w:rPr>
          <w:rFonts w:ascii="Arial" w:hAnsi="Arial" w:cs="Arial"/>
          <w:color w:val="000000"/>
        </w:rPr>
        <w:t>Eventos oficiais do Município;</w:t>
      </w:r>
    </w:p>
    <w:p w:rsidR="00480536" w:rsidRPr="00480536" w:rsidRDefault="00480536" w:rsidP="00480536">
      <w:pPr>
        <w:pStyle w:val="Corpodetexto"/>
        <w:shd w:val="clear" w:color="auto" w:fill="FDFDFD"/>
        <w:ind w:left="525"/>
        <w:rPr>
          <w:rFonts w:ascii="Arial" w:hAnsi="Arial" w:cs="Arial"/>
          <w:color w:val="000000"/>
        </w:rPr>
      </w:pPr>
      <w:r w:rsidRPr="00480536">
        <w:rPr>
          <w:rFonts w:ascii="Arial" w:hAnsi="Arial" w:cs="Arial"/>
          <w:color w:val="000000"/>
        </w:rPr>
        <w:t>j)</w:t>
      </w:r>
      <w:r w:rsidRPr="00480536">
        <w:rPr>
          <w:rFonts w:ascii="Arial" w:hAnsi="Arial" w:cs="Arial"/>
          <w:color w:val="000000"/>
          <w:sz w:val="14"/>
          <w:szCs w:val="14"/>
        </w:rPr>
        <w:t>          </w:t>
      </w:r>
      <w:r w:rsidRPr="00480536">
        <w:rPr>
          <w:rFonts w:ascii="Arial" w:hAnsi="Arial" w:cs="Arial"/>
          <w:color w:val="000000"/>
        </w:rPr>
        <w:t>Projetos culturais nas Leis de Incentivo à Cultura, o qual contemplará as etapas de pré-produção, execução, pós-produção e prestação de contas.</w:t>
      </w:r>
    </w:p>
    <w:p w:rsidR="0061000D" w:rsidRPr="0061000D" w:rsidRDefault="0061000D" w:rsidP="009E710E">
      <w:pPr>
        <w:jc w:val="both"/>
        <w:rPr>
          <w:rFonts w:ascii="Arial" w:hAnsi="Arial" w:cs="Arial"/>
        </w:rPr>
      </w:pPr>
    </w:p>
    <w:tbl>
      <w:tblPr>
        <w:tblW w:w="9728" w:type="dxa"/>
        <w:tblInd w:w="70" w:type="dxa"/>
        <w:tblLayout w:type="fixed"/>
        <w:tblCellMar>
          <w:left w:w="10" w:type="dxa"/>
          <w:right w:w="10" w:type="dxa"/>
        </w:tblCellMar>
        <w:tblLook w:val="0000"/>
      </w:tblPr>
      <w:tblGrid>
        <w:gridCol w:w="567"/>
        <w:gridCol w:w="567"/>
        <w:gridCol w:w="851"/>
        <w:gridCol w:w="4731"/>
        <w:gridCol w:w="1515"/>
        <w:gridCol w:w="1497"/>
      </w:tblGrid>
      <w:tr w:rsidR="009E710E" w:rsidRPr="004626B8" w:rsidTr="0061000D">
        <w:trPr>
          <w:trHeight w:val="100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lastRenderedPageBreak/>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4626B8" w:rsidP="00A66292">
            <w:pPr>
              <w:suppressAutoHyphens w:val="0"/>
              <w:spacing w:after="200" w:line="276" w:lineRule="auto"/>
              <w:rPr>
                <w:rFonts w:ascii="Arial" w:eastAsia="Calibri" w:hAnsi="Arial" w:cs="Arial"/>
                <w:color w:val="000000"/>
                <w:kern w:val="0"/>
                <w:sz w:val="20"/>
                <w:szCs w:val="20"/>
                <w:lang w:eastAsia="pt-BR"/>
              </w:rPr>
            </w:pPr>
            <w:r>
              <w:rPr>
                <w:rFonts w:ascii="Arial" w:eastAsia="Calibri" w:hAnsi="Arial" w:cs="Arial"/>
                <w:color w:val="000000"/>
                <w:kern w:val="0"/>
                <w:sz w:val="20"/>
                <w:szCs w:val="20"/>
                <w:lang w:eastAsia="pt-BR"/>
              </w:rPr>
              <w:t>Un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sidR="004626B8">
              <w:rPr>
                <w:rFonts w:ascii="Arial" w:eastAsia="Calibri" w:hAnsi="Arial" w:cs="Arial"/>
                <w:color w:val="000000"/>
                <w:kern w:val="0"/>
                <w:sz w:val="20"/>
                <w:szCs w:val="20"/>
                <w:lang w:eastAsia="pt-BR"/>
              </w:rPr>
              <w: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Unitário </w:t>
            </w:r>
            <w:r w:rsidR="004626B8">
              <w:rPr>
                <w:rFonts w:ascii="Arial" w:eastAsia="Calibri" w:hAnsi="Arial" w:cs="Arial"/>
                <w:color w:val="000000"/>
                <w:kern w:val="0"/>
                <w:sz w:val="20"/>
                <w:szCs w:val="20"/>
                <w:lang w:eastAsia="pt-BR"/>
              </w:rPr>
              <w:t xml:space="preserve">referência </w:t>
            </w:r>
            <w:r w:rsidRPr="004626B8">
              <w:rPr>
                <w:rFonts w:ascii="Arial" w:eastAsia="Calibri" w:hAnsi="Arial" w:cs="Arial"/>
                <w:color w:val="000000"/>
                <w:kern w:val="0"/>
                <w:sz w:val="20"/>
                <w:szCs w:val="20"/>
                <w:lang w:eastAsia="pt-BR"/>
              </w:rPr>
              <w:t>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w:t>
            </w:r>
            <w:r w:rsidR="004626B8">
              <w:rPr>
                <w:rFonts w:ascii="Arial" w:eastAsia="Calibri" w:hAnsi="Arial" w:cs="Arial"/>
                <w:color w:val="000000"/>
                <w:kern w:val="0"/>
                <w:sz w:val="20"/>
                <w:szCs w:val="20"/>
                <w:lang w:eastAsia="pt-BR"/>
              </w:rPr>
              <w:t>referência</w:t>
            </w:r>
            <w:r w:rsidRPr="004626B8">
              <w:rPr>
                <w:rFonts w:ascii="Arial" w:eastAsia="Calibri" w:hAnsi="Arial" w:cs="Arial"/>
                <w:color w:val="000000"/>
                <w:kern w:val="0"/>
                <w:sz w:val="20"/>
                <w:szCs w:val="20"/>
                <w:lang w:eastAsia="pt-BR"/>
              </w:rPr>
              <w:t xml:space="preserve"> anual</w:t>
            </w:r>
          </w:p>
        </w:tc>
      </w:tr>
      <w:tr w:rsidR="009E710E" w:rsidRPr="004626B8" w:rsidTr="0061000D">
        <w:trPr>
          <w:trHeight w:val="632"/>
        </w:trPr>
        <w:tc>
          <w:tcPr>
            <w:tcW w:w="5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1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61000D" w:rsidP="009E710E">
            <w:pPr>
              <w:suppressAutoHyphens w:val="0"/>
              <w:jc w:val="both"/>
              <w:rPr>
                <w:rFonts w:ascii="Arial" w:hAnsi="Arial" w:cs="Arial"/>
                <w:sz w:val="20"/>
                <w:szCs w:val="20"/>
              </w:rPr>
            </w:pPr>
            <w:r w:rsidRPr="00B4564E">
              <w:rPr>
                <w:rFonts w:ascii="Arial" w:hAnsi="Arial" w:cs="Arial"/>
              </w:rPr>
              <w:t>Consultoria e</w:t>
            </w:r>
            <w:r w:rsidRPr="00B4564E">
              <w:rPr>
                <w:rFonts w:ascii="Arial" w:hAnsi="Arial" w:cs="Arial"/>
                <w:spacing w:val="1"/>
              </w:rPr>
              <w:t xml:space="preserve"> </w:t>
            </w:r>
            <w:r w:rsidRPr="00B4564E">
              <w:rPr>
                <w:rFonts w:ascii="Arial" w:hAnsi="Arial" w:cs="Arial"/>
              </w:rPr>
              <w:t>Assessoria Administrativa</w:t>
            </w:r>
            <w:r>
              <w:rPr>
                <w:rFonts w:ascii="Arial" w:hAnsi="Arial" w:cs="Arial"/>
              </w:rPr>
              <w:t xml:space="preserve"> para o Município de Bom Princípio, </w:t>
            </w:r>
            <w:r w:rsidRPr="00B4564E">
              <w:rPr>
                <w:rFonts w:ascii="Arial" w:hAnsi="Arial" w:cs="Arial"/>
              </w:rPr>
              <w:t>junto às diversas Secretarias</w:t>
            </w:r>
            <w:r>
              <w:rPr>
                <w:rFonts w:ascii="Arial" w:hAnsi="Arial" w:cs="Arial"/>
              </w:rPr>
              <w:t xml:space="preserve"> e Unidades Administrativas do Executivo Municipal</w:t>
            </w:r>
            <w:r w:rsidR="000121AA">
              <w:rPr>
                <w:rFonts w:ascii="Arial" w:hAnsi="Arial" w:cs="Arial"/>
              </w:rPr>
              <w:t>, conforme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61000D">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w:t>
            </w:r>
            <w:r w:rsidR="00311A3D">
              <w:rPr>
                <w:rFonts w:ascii="Arial" w:eastAsia="Calibri" w:hAnsi="Arial" w:cs="Arial"/>
                <w:color w:val="000000"/>
                <w:kern w:val="0"/>
                <w:sz w:val="20"/>
                <w:szCs w:val="20"/>
                <w:lang w:eastAsia="pt-BR"/>
              </w:rPr>
              <w:t>5.735,39</w:t>
            </w: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61000D">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w:t>
            </w:r>
            <w:r w:rsidR="00311A3D">
              <w:rPr>
                <w:rFonts w:ascii="Arial" w:eastAsia="Calibri" w:hAnsi="Arial" w:cs="Arial"/>
                <w:color w:val="000000"/>
                <w:kern w:val="0"/>
                <w:sz w:val="20"/>
                <w:szCs w:val="20"/>
                <w:lang w:eastAsia="pt-BR"/>
              </w:rPr>
              <w:t>68.824,68</w:t>
            </w:r>
          </w:p>
        </w:tc>
      </w:tr>
    </w:tbl>
    <w:p w:rsidR="00480536" w:rsidRPr="00480536" w:rsidRDefault="00480536" w:rsidP="00480536">
      <w:pPr>
        <w:shd w:val="clear" w:color="auto" w:fill="FDFDFD"/>
        <w:suppressAutoHyphens w:val="0"/>
        <w:jc w:val="both"/>
        <w:rPr>
          <w:rFonts w:ascii="Liberation Serif" w:hAnsi="Liberation Serif"/>
          <w:color w:val="000000"/>
          <w:kern w:val="0"/>
          <w:lang w:eastAsia="pt-BR"/>
        </w:rPr>
      </w:pPr>
      <w:r w:rsidRPr="00480536">
        <w:rPr>
          <w:rFonts w:ascii="Arial" w:hAnsi="Arial" w:cs="Arial"/>
          <w:color w:val="000000"/>
          <w:kern w:val="0"/>
          <w:lang w:eastAsia="pt-BR"/>
        </w:rPr>
        <w:t>1.2 Atendimento presencial, de no mínimo 16 (dezesseis) horas semanais na sede da Prefeitura Municipal, mediante a disponibilização de um profissional com experiência comprovada na prestação de serviços em assessoramento em parcerias e ou convênios e de Produção Cultural, de</w:t>
      </w:r>
      <w:r w:rsidRPr="00480536">
        <w:rPr>
          <w:rFonts w:ascii="Arial" w:hAnsi="Arial" w:cs="Arial"/>
          <w:color w:val="000000"/>
          <w:spacing w:val="6"/>
          <w:kern w:val="0"/>
          <w:lang w:eastAsia="pt-BR"/>
        </w:rPr>
        <w:t> </w:t>
      </w:r>
      <w:r w:rsidRPr="00480536">
        <w:rPr>
          <w:rFonts w:ascii="Arial" w:hAnsi="Arial" w:cs="Arial"/>
          <w:color w:val="000000"/>
          <w:kern w:val="0"/>
          <w:lang w:eastAsia="pt-BR"/>
        </w:rPr>
        <w:t>2ª</w:t>
      </w:r>
      <w:r w:rsidRPr="00480536">
        <w:rPr>
          <w:rFonts w:ascii="Arial" w:hAnsi="Arial" w:cs="Arial"/>
          <w:color w:val="000000"/>
          <w:spacing w:val="4"/>
          <w:kern w:val="0"/>
          <w:lang w:eastAsia="pt-BR"/>
        </w:rPr>
        <w:t> </w:t>
      </w:r>
      <w:r w:rsidRPr="00480536">
        <w:rPr>
          <w:rFonts w:ascii="Arial" w:hAnsi="Arial" w:cs="Arial"/>
          <w:color w:val="000000"/>
          <w:kern w:val="0"/>
          <w:lang w:eastAsia="pt-BR"/>
        </w:rPr>
        <w:t>a</w:t>
      </w:r>
      <w:r w:rsidRPr="00480536">
        <w:rPr>
          <w:rFonts w:ascii="Arial" w:hAnsi="Arial" w:cs="Arial"/>
          <w:color w:val="000000"/>
          <w:spacing w:val="6"/>
          <w:kern w:val="0"/>
          <w:lang w:eastAsia="pt-BR"/>
        </w:rPr>
        <w:t> </w:t>
      </w:r>
      <w:r w:rsidRPr="00480536">
        <w:rPr>
          <w:rFonts w:ascii="Arial" w:hAnsi="Arial" w:cs="Arial"/>
          <w:color w:val="000000"/>
          <w:kern w:val="0"/>
          <w:lang w:eastAsia="pt-BR"/>
        </w:rPr>
        <w:t>5ª</w:t>
      </w:r>
      <w:r w:rsidRPr="00480536">
        <w:rPr>
          <w:rFonts w:ascii="Arial" w:hAnsi="Arial" w:cs="Arial"/>
          <w:color w:val="000000"/>
          <w:spacing w:val="4"/>
          <w:kern w:val="0"/>
          <w:lang w:eastAsia="pt-BR"/>
        </w:rPr>
        <w:t> </w:t>
      </w:r>
      <w:r w:rsidRPr="00480536">
        <w:rPr>
          <w:rFonts w:ascii="Arial" w:hAnsi="Arial" w:cs="Arial"/>
          <w:color w:val="000000"/>
          <w:kern w:val="0"/>
          <w:lang w:eastAsia="pt-BR"/>
        </w:rPr>
        <w:t>feira,</w:t>
      </w:r>
      <w:r w:rsidRPr="00480536">
        <w:rPr>
          <w:rFonts w:ascii="Arial" w:hAnsi="Arial" w:cs="Arial"/>
          <w:color w:val="000000"/>
          <w:spacing w:val="4"/>
          <w:kern w:val="0"/>
          <w:lang w:eastAsia="pt-BR"/>
        </w:rPr>
        <w:t> </w:t>
      </w:r>
      <w:r w:rsidRPr="00480536">
        <w:rPr>
          <w:rFonts w:ascii="Arial" w:hAnsi="Arial" w:cs="Arial"/>
          <w:color w:val="000000"/>
          <w:kern w:val="0"/>
          <w:lang w:eastAsia="pt-BR"/>
        </w:rPr>
        <w:t>em um turno de quatro horas.</w:t>
      </w:r>
    </w:p>
    <w:p w:rsidR="00480536" w:rsidRPr="00480536" w:rsidRDefault="00480536" w:rsidP="00480536">
      <w:pPr>
        <w:shd w:val="clear" w:color="auto" w:fill="FDFDFD"/>
        <w:suppressAutoHyphens w:val="0"/>
        <w:rPr>
          <w:color w:val="000000"/>
          <w:kern w:val="0"/>
          <w:lang w:eastAsia="pt-BR"/>
        </w:rPr>
      </w:pPr>
      <w:r w:rsidRPr="00480536">
        <w:rPr>
          <w:rFonts w:ascii="Calibri" w:hAnsi="Calibri"/>
          <w:color w:val="000000"/>
          <w:kern w:val="0"/>
          <w:sz w:val="22"/>
          <w:szCs w:val="22"/>
          <w:lang w:eastAsia="pt-BR"/>
        </w:rPr>
        <w:t> </w:t>
      </w:r>
    </w:p>
    <w:p w:rsidR="00480536" w:rsidRPr="00480536" w:rsidRDefault="00480536" w:rsidP="00480536">
      <w:pPr>
        <w:shd w:val="clear" w:color="auto" w:fill="FDFDFD"/>
        <w:suppressAutoHyphens w:val="0"/>
        <w:jc w:val="both"/>
        <w:rPr>
          <w:rFonts w:ascii="Liberation Serif" w:hAnsi="Liberation Serif"/>
          <w:color w:val="000000"/>
          <w:kern w:val="0"/>
          <w:lang w:eastAsia="pt-BR"/>
        </w:rPr>
      </w:pPr>
      <w:r w:rsidRPr="00480536">
        <w:rPr>
          <w:rFonts w:ascii="Arial" w:hAnsi="Arial" w:cs="Arial"/>
          <w:color w:val="000000"/>
          <w:kern w:val="0"/>
          <w:lang w:eastAsia="pt-BR"/>
        </w:rPr>
        <w:t>1.3</w:t>
      </w:r>
      <w:r w:rsidRPr="00480536">
        <w:rPr>
          <w:color w:val="000000"/>
          <w:kern w:val="0"/>
          <w:sz w:val="14"/>
          <w:szCs w:val="14"/>
          <w:lang w:eastAsia="pt-BR"/>
        </w:rPr>
        <w:t>          </w:t>
      </w:r>
      <w:r w:rsidRPr="00480536">
        <w:rPr>
          <w:rFonts w:ascii="Arial" w:hAnsi="Arial" w:cs="Arial"/>
          <w:color w:val="000000"/>
          <w:kern w:val="0"/>
          <w:lang w:eastAsia="pt-BR"/>
        </w:rPr>
        <w:t>Atendimento virtual mediante atendimento à distância ao Município, mediante um profissional qualificado durante o período integral em todos os dias úteis da semana, no período das 8h às 18h.</w:t>
      </w:r>
    </w:p>
    <w:p w:rsidR="0061000D" w:rsidRDefault="0061000D" w:rsidP="00311A3D">
      <w:pPr>
        <w:jc w:val="both"/>
        <w:rPr>
          <w:rFonts w:ascii="Arial" w:hAnsi="Arial" w:cs="Arial"/>
        </w:rPr>
      </w:pPr>
      <w:r w:rsidRPr="0061000D">
        <w:rPr>
          <w:rFonts w:ascii="Arial" w:hAnsi="Arial" w:cs="Arial"/>
        </w:rPr>
        <w:t>OBS: O atendimento remoto deverá ser prestado tanto na sede da empresa, quanto por meios de reuniões virtuais, atendimentos telefônicos, e-mail e mensagens via whatsapp nos horários acima definidos.</w:t>
      </w:r>
    </w:p>
    <w:p w:rsidR="00311A3D" w:rsidRPr="0061000D" w:rsidRDefault="00311A3D" w:rsidP="00311A3D">
      <w:pPr>
        <w:jc w:val="both"/>
        <w:rPr>
          <w:rFonts w:ascii="Arial" w:hAnsi="Arial" w:cs="Arial"/>
        </w:rPr>
      </w:pPr>
    </w:p>
    <w:p w:rsidR="0061000D" w:rsidRPr="0061000D" w:rsidRDefault="00311A3D" w:rsidP="00311A3D">
      <w:pPr>
        <w:jc w:val="both"/>
        <w:rPr>
          <w:rFonts w:ascii="Arial" w:hAnsi="Arial" w:cs="Arial"/>
        </w:rPr>
      </w:pPr>
      <w:r>
        <w:rPr>
          <w:rFonts w:ascii="Arial" w:hAnsi="Arial" w:cs="Arial"/>
        </w:rPr>
        <w:t xml:space="preserve">1.4 </w:t>
      </w:r>
      <w:r w:rsidR="0061000D" w:rsidRPr="0061000D">
        <w:rPr>
          <w:rFonts w:ascii="Arial" w:hAnsi="Arial" w:cs="Arial"/>
        </w:rPr>
        <w:t>A contratada deverá enviar relatório mediante nota fiscal para conferência do contrato. Fornecer cópia na</w:t>
      </w:r>
      <w:r w:rsidR="0061000D" w:rsidRPr="0061000D">
        <w:rPr>
          <w:rFonts w:ascii="Arial" w:hAnsi="Arial" w:cs="Arial"/>
          <w:spacing w:val="1"/>
        </w:rPr>
        <w:t xml:space="preserve"> </w:t>
      </w:r>
      <w:r w:rsidR="0061000D" w:rsidRPr="0061000D">
        <w:rPr>
          <w:rFonts w:ascii="Arial" w:hAnsi="Arial" w:cs="Arial"/>
        </w:rPr>
        <w:t>forma digitalizada de todos os projetos elaborados além de respostas e consultas por meio eletrônico e</w:t>
      </w:r>
      <w:r w:rsidR="0061000D" w:rsidRPr="0061000D">
        <w:rPr>
          <w:rFonts w:ascii="Arial" w:hAnsi="Arial" w:cs="Arial"/>
          <w:spacing w:val="1"/>
        </w:rPr>
        <w:t xml:space="preserve"> </w:t>
      </w:r>
      <w:r w:rsidR="0061000D" w:rsidRPr="0061000D">
        <w:rPr>
          <w:rFonts w:ascii="Arial" w:hAnsi="Arial" w:cs="Arial"/>
        </w:rPr>
        <w:t xml:space="preserve">outras formas de tecnologias além da elaboração de documentos relacionados aos convênios. </w:t>
      </w:r>
    </w:p>
    <w:p w:rsidR="00E35812" w:rsidRPr="009E710E" w:rsidRDefault="00E35812" w:rsidP="009E710E">
      <w:pPr>
        <w:jc w:val="both"/>
        <w:rPr>
          <w:rFonts w:ascii="Arial" w:hAnsi="Arial" w:cs="Arial"/>
          <w:color w:val="000000"/>
        </w:rPr>
      </w:pPr>
    </w:p>
    <w:p w:rsidR="00E35812" w:rsidRPr="009E710E" w:rsidRDefault="00E35812" w:rsidP="00C350AF">
      <w:pPr>
        <w:jc w:val="both"/>
        <w:rPr>
          <w:rFonts w:ascii="Arial" w:hAnsi="Arial" w:cs="Arial"/>
        </w:rPr>
      </w:pPr>
      <w:r w:rsidRPr="009E710E">
        <w:rPr>
          <w:rFonts w:ascii="Arial" w:hAnsi="Arial" w:cs="Arial"/>
          <w:b/>
          <w:color w:val="000000"/>
        </w:rPr>
        <w:t>02 – DOS RECURSOS FINANCEIROS E DOTAÇÃO ORÇAMENTÁRIA</w:t>
      </w:r>
    </w:p>
    <w:p w:rsidR="00E35812" w:rsidRPr="009E710E" w:rsidRDefault="00E35812" w:rsidP="00C350AF">
      <w:pPr>
        <w:jc w:val="both"/>
        <w:rPr>
          <w:rFonts w:ascii="Arial" w:hAnsi="Arial" w:cs="Arial"/>
          <w:shd w:val="clear" w:color="auto" w:fill="FFFFFF"/>
        </w:rPr>
      </w:pPr>
      <w:r w:rsidRPr="009E710E">
        <w:rPr>
          <w:rFonts w:ascii="Arial" w:hAnsi="Arial" w:cs="Arial"/>
        </w:rPr>
        <w:t>As despesas decorrentes da execução deste edital correrão a conta das seguintes dotações do orçamento vigente:</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3 SEC. MUN. DE ADMINISTRAÇÃO E FINANÇAS</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1 ADMINISTRAÇÃO GERAL</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4 Administração</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122 Administração Geral</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3 MANUTENÇÃO DA SECRETARIA MUNICIPAL DE ADMINISTRAÇÃO E FINANÇAS</w:t>
      </w:r>
    </w:p>
    <w:p w:rsidR="00311A3D"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2004 MANUTENÇÃO DA SECRETARIA DE ADMINISTRAÇÃO</w:t>
      </w:r>
    </w:p>
    <w:p w:rsidR="00311A3D" w:rsidRDefault="00311A3D" w:rsidP="00311A3D">
      <w:pPr>
        <w:shd w:val="clear" w:color="auto" w:fill="FDFDFD"/>
        <w:suppressAutoHyphens w:val="0"/>
        <w:rPr>
          <w:rFonts w:ascii="Arial" w:hAnsi="Arial" w:cs="Arial"/>
          <w:sz w:val="20"/>
          <w:szCs w:val="20"/>
          <w:shd w:val="clear" w:color="auto" w:fill="FFFFFF"/>
        </w:rPr>
      </w:pPr>
      <w:r>
        <w:rPr>
          <w:rFonts w:ascii="Arial" w:hAnsi="Arial" w:cs="Arial"/>
          <w:sz w:val="20"/>
          <w:szCs w:val="20"/>
          <w:shd w:val="clear" w:color="auto" w:fill="FFFFFF"/>
        </w:rPr>
        <w:t>03.001.04.122.0003.2004.0001</w:t>
      </w:r>
    </w:p>
    <w:p w:rsidR="00311A3D" w:rsidRDefault="00311A3D" w:rsidP="00311A3D">
      <w:pPr>
        <w:shd w:val="clear" w:color="auto" w:fill="FDFDFD"/>
        <w:suppressAutoHyphens w:val="0"/>
        <w:rPr>
          <w:rFonts w:ascii="Arial" w:hAnsi="Arial" w:cs="Arial"/>
          <w:sz w:val="20"/>
          <w:szCs w:val="20"/>
          <w:shd w:val="clear" w:color="auto" w:fill="FFFFFF"/>
        </w:rPr>
      </w:pPr>
      <w:r w:rsidRPr="00311A3D">
        <w:rPr>
          <w:rFonts w:ascii="Arial" w:hAnsi="Arial" w:cs="Arial"/>
          <w:sz w:val="20"/>
          <w:szCs w:val="20"/>
          <w:shd w:val="clear" w:color="auto" w:fill="FFFFFF"/>
        </w:rPr>
        <w:t>3.3.3.90.39.00.00.00.00</w:t>
      </w:r>
    </w:p>
    <w:p w:rsidR="00E35812" w:rsidRPr="00311A3D" w:rsidRDefault="00311A3D" w:rsidP="00311A3D">
      <w:pPr>
        <w:shd w:val="clear" w:color="auto" w:fill="FDFDFD"/>
        <w:suppressAutoHyphens w:val="0"/>
        <w:rPr>
          <w:rFonts w:ascii="Arial" w:hAnsi="Arial" w:cs="Arial"/>
          <w:sz w:val="20"/>
          <w:szCs w:val="20"/>
          <w:lang w:eastAsia="pt-BR"/>
        </w:rPr>
      </w:pPr>
      <w:r w:rsidRPr="00311A3D">
        <w:rPr>
          <w:rFonts w:ascii="Arial" w:hAnsi="Arial" w:cs="Arial"/>
          <w:sz w:val="20"/>
          <w:szCs w:val="20"/>
          <w:lang w:eastAsia="pt-BR"/>
        </w:rPr>
        <w:t>OUTROS SERVIÇOS DE TERCEIROS- PESSOA JURIDICA</w:t>
      </w:r>
      <w:r>
        <w:rPr>
          <w:rFonts w:ascii="Arial" w:hAnsi="Arial" w:cs="Arial"/>
          <w:sz w:val="20"/>
          <w:szCs w:val="20"/>
          <w:lang w:eastAsia="pt-BR"/>
        </w:rPr>
        <w:t xml:space="preserve"> (316)</w:t>
      </w:r>
    </w:p>
    <w:p w:rsidR="00311A3D" w:rsidRPr="00311A3D" w:rsidRDefault="00311A3D" w:rsidP="00311A3D">
      <w:pPr>
        <w:pStyle w:val="NormalWeb"/>
        <w:shd w:val="clear" w:color="auto" w:fill="FFFFFF"/>
        <w:spacing w:before="0" w:after="0"/>
        <w:rPr>
          <w:rFonts w:ascii="Arial" w:hAnsi="Arial" w:cs="Arial"/>
          <w:sz w:val="20"/>
          <w:szCs w:val="20"/>
          <w:lang w:eastAsia="pt-BR"/>
        </w:rPr>
      </w:pPr>
      <w:r w:rsidRPr="00311A3D">
        <w:rPr>
          <w:rFonts w:ascii="Arial" w:hAnsi="Arial" w:cs="Arial"/>
          <w:sz w:val="20"/>
          <w:szCs w:val="20"/>
          <w:shd w:val="clear" w:color="auto" w:fill="FFFFFF"/>
        </w:rPr>
        <w:t>SERVICO DE APOIO ADMINISTRATIVO, TECNICO E OPERACIONAL</w:t>
      </w:r>
      <w:r>
        <w:rPr>
          <w:rFonts w:ascii="Arial" w:hAnsi="Arial" w:cs="Arial"/>
          <w:sz w:val="20"/>
          <w:szCs w:val="20"/>
          <w:shd w:val="clear" w:color="auto" w:fill="FFFFFF"/>
        </w:rPr>
        <w:t xml:space="preserve"> (31618)</w:t>
      </w:r>
    </w:p>
    <w:p w:rsidR="00311A3D" w:rsidRPr="009E710E" w:rsidRDefault="00311A3D" w:rsidP="00311A3D">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311A3D" w:rsidP="00C350AF">
      <w:pPr>
        <w:pStyle w:val="Default"/>
        <w:tabs>
          <w:tab w:val="left" w:pos="720"/>
        </w:tabs>
        <w:contextualSpacing/>
        <w:jc w:val="both"/>
      </w:pPr>
      <w:r>
        <w:t xml:space="preserve">3.6 – </w:t>
      </w:r>
      <w:r w:rsidR="00E35812"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Pr="00EF78A4" w:rsidRDefault="00E35812" w:rsidP="00C350AF">
      <w:pPr>
        <w:jc w:val="both"/>
        <w:rPr>
          <w:rFonts w:ascii="Arial" w:hAnsi="Arial" w:cs="Arial"/>
        </w:rPr>
      </w:pPr>
      <w:r w:rsidRPr="00C350AF">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E35812" w:rsidRPr="00EF78A4" w:rsidRDefault="00E35812" w:rsidP="00C350AF">
      <w:pPr>
        <w:jc w:val="both"/>
        <w:rPr>
          <w:rFonts w:ascii="Arial" w:hAnsi="Arial" w:cs="Arial"/>
        </w:rPr>
      </w:pPr>
      <w:r w:rsidRPr="00EF78A4">
        <w:rPr>
          <w:rFonts w:ascii="Arial" w:hAnsi="Arial" w:cs="Arial"/>
          <w:b/>
          <w:bCs/>
        </w:rPr>
        <w:t xml:space="preserve">PREGÃO PRESENCIAL Nº </w:t>
      </w:r>
      <w:r w:rsidR="00EC759D">
        <w:rPr>
          <w:rFonts w:ascii="Arial" w:hAnsi="Arial" w:cs="Arial"/>
          <w:b/>
          <w:bCs/>
        </w:rPr>
        <w:t>019/2022</w:t>
      </w:r>
    </w:p>
    <w:p w:rsidR="00E35812" w:rsidRPr="00C350AF" w:rsidRDefault="00E35812" w:rsidP="00C350AF">
      <w:pPr>
        <w:jc w:val="both"/>
        <w:rPr>
          <w:rFonts w:ascii="Arial" w:hAnsi="Arial" w:cs="Arial"/>
          <w:color w:val="000000"/>
        </w:rPr>
      </w:pPr>
      <w:r w:rsidRPr="00EF78A4">
        <w:rPr>
          <w:rFonts w:ascii="Arial" w:hAnsi="Arial" w:cs="Arial"/>
          <w:color w:val="000000"/>
        </w:rPr>
        <w:t>MUNICÍPIO DE BOM PRINCIPIO/RS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mês</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 xml:space="preserve">Os preços cotados são fixos, podendo ser reajustados apenas após o período de um </w:t>
      </w:r>
      <w:r w:rsidR="004626B8" w:rsidRPr="00665AEC">
        <w:rPr>
          <w:rFonts w:ascii="Arial" w:hAnsi="Arial" w:cs="Arial"/>
          <w:bCs/>
        </w:rPr>
        <w:t>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EF78A4"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lacrado, contendo identificação do envelope nº 02 na face externa, para o que se sugere a seguinte inscrição:</w:t>
      </w:r>
    </w:p>
    <w:p w:rsidR="00E35812" w:rsidRPr="00C350AF" w:rsidRDefault="00E35812" w:rsidP="00C350AF">
      <w:pPr>
        <w:jc w:val="both"/>
        <w:rPr>
          <w:rFonts w:ascii="Arial" w:hAnsi="Arial" w:cs="Arial"/>
          <w:color w:val="000000"/>
        </w:rPr>
      </w:pPr>
      <w:r w:rsidRPr="00EF78A4">
        <w:rPr>
          <w:rFonts w:ascii="Arial" w:hAnsi="Arial" w:cs="Arial"/>
          <w:b/>
          <w:bCs/>
        </w:rPr>
        <w:t xml:space="preserve">PREGÃO PRESENCIAL Nº </w:t>
      </w:r>
      <w:r w:rsidR="00EC759D">
        <w:rPr>
          <w:rFonts w:ascii="Arial" w:hAnsi="Arial" w:cs="Arial"/>
          <w:b/>
          <w:bCs/>
        </w:rPr>
        <w:t>019/2022</w:t>
      </w:r>
    </w:p>
    <w:p w:rsidR="00E35812" w:rsidRPr="00C350AF" w:rsidRDefault="00E35812" w:rsidP="00C350AF">
      <w:pPr>
        <w:jc w:val="both"/>
        <w:rPr>
          <w:rFonts w:ascii="Arial" w:hAnsi="Arial" w:cs="Arial"/>
          <w:color w:val="000000"/>
        </w:rPr>
      </w:pPr>
      <w:r w:rsidRPr="00C350AF">
        <w:rPr>
          <w:rFonts w:ascii="Arial" w:hAnsi="Arial" w:cs="Arial"/>
          <w:color w:val="000000"/>
        </w:rPr>
        <w:t>MUNICÍPIO DE BOM PRINCIPIO/RS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FE1CFE" w:rsidRDefault="00FE1CFE" w:rsidP="00FE1CFE">
      <w:pPr>
        <w:jc w:val="both"/>
        <w:rPr>
          <w:rFonts w:ascii="Arial" w:eastAsia="Calibri" w:hAnsi="Arial" w:cs="Arial"/>
        </w:rPr>
      </w:pPr>
      <w:r>
        <w:rPr>
          <w:rFonts w:ascii="Arial" w:eastAsia="Calibri" w:hAnsi="Arial" w:cs="Arial"/>
          <w:bCs/>
        </w:rPr>
        <w:t xml:space="preserve">a) </w:t>
      </w:r>
      <w:r>
        <w:rPr>
          <w:rFonts w:ascii="Arial" w:eastAsia="Calibri" w:hAnsi="Arial" w:cs="Arial"/>
        </w:rPr>
        <w:t xml:space="preserve">Balanço Patrimonial e demonstrações contábeis do último </w:t>
      </w:r>
      <w:r w:rsidRPr="00FE1CFE">
        <w:rPr>
          <w:rFonts w:ascii="Arial" w:eastAsia="Calibri" w:hAnsi="Arial" w:cs="Arial"/>
        </w:rPr>
        <w:t>exercício (2020</w:t>
      </w:r>
      <w:r>
        <w:rPr>
          <w:rFonts w:ascii="Arial" w:eastAsia="Calibri" w:hAnsi="Arial" w:cs="Arial"/>
        </w:rPr>
        <w:t xml:space="preserve"> </w:t>
      </w:r>
      <w:r w:rsidRPr="00FE1CFE">
        <w:rPr>
          <w:rFonts w:ascii="Arial" w:eastAsia="Calibri" w:hAnsi="Arial" w:cs="Arial"/>
        </w:rPr>
        <w:t>ou 2021),</w:t>
      </w:r>
      <w:r>
        <w:rPr>
          <w:rFonts w:ascii="Arial" w:eastAsia="Calibri" w:hAnsi="Arial" w:cs="Arial"/>
        </w:rPr>
        <w:t xml:space="preserve">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E1CFE" w:rsidRDefault="00FE1CFE" w:rsidP="00FE1CFE">
      <w:pPr>
        <w:jc w:val="both"/>
        <w:rPr>
          <w:rFonts w:ascii="Arial" w:eastAsia="Calibri" w:hAnsi="Arial" w:cs="Arial"/>
        </w:rPr>
      </w:pPr>
      <w:r>
        <w:rPr>
          <w:rFonts w:ascii="Arial" w:eastAsia="Calibri" w:hAnsi="Arial" w:cs="Arial"/>
        </w:rPr>
        <w:t>Índice de Liquidez Geral (LG) = igual ou maior que 1,00</w:t>
      </w:r>
    </w:p>
    <w:p w:rsidR="00FE1CFE" w:rsidRDefault="00FE1CFE" w:rsidP="00FE1CFE">
      <w:pPr>
        <w:jc w:val="both"/>
        <w:rPr>
          <w:rFonts w:ascii="Arial" w:eastAsia="Calibri" w:hAnsi="Arial" w:cs="Arial"/>
        </w:rPr>
      </w:pPr>
      <w:r>
        <w:rPr>
          <w:rFonts w:ascii="Arial" w:eastAsia="Calibri" w:hAnsi="Arial" w:cs="Arial"/>
        </w:rPr>
        <w:t>Índice de Liquidez Corrente – (LC) = igual ou maior que 1,00</w:t>
      </w:r>
    </w:p>
    <w:p w:rsidR="00FE1CFE" w:rsidRPr="00FE1CFE" w:rsidRDefault="00FE1CFE" w:rsidP="00C350AF">
      <w:pPr>
        <w:jc w:val="both"/>
        <w:rPr>
          <w:rFonts w:ascii="Arial" w:eastAsia="Calibri" w:hAnsi="Arial" w:cs="Arial"/>
        </w:rPr>
      </w:pPr>
      <w:r>
        <w:rPr>
          <w:rFonts w:ascii="Arial" w:eastAsia="Calibri" w:hAnsi="Arial" w:cs="Arial"/>
        </w:rPr>
        <w:t>Índice de Solvência Geral – (SG) = igual ou maior que 1,00</w:t>
      </w:r>
    </w:p>
    <w:p w:rsidR="00E35812" w:rsidRPr="00C350AF"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Default="00E35812" w:rsidP="00C350AF">
      <w:pPr>
        <w:jc w:val="both"/>
        <w:rPr>
          <w:rFonts w:ascii="Arial" w:eastAsia="Calibri" w:hAnsi="Arial" w:cs="Arial"/>
          <w:b/>
          <w:bCs/>
        </w:rPr>
      </w:pPr>
      <w:r w:rsidRPr="0013624A">
        <w:rPr>
          <w:rFonts w:ascii="Arial" w:eastAsia="Calibri" w:hAnsi="Arial" w:cs="Arial"/>
          <w:b/>
          <w:bCs/>
        </w:rPr>
        <w:t>5.2.4 – Capacidade Técnica:</w:t>
      </w:r>
    </w:p>
    <w:p w:rsidR="00665AEC" w:rsidRPr="002D2637" w:rsidRDefault="00665AEC" w:rsidP="00665AEC">
      <w:pPr>
        <w:pStyle w:val="Corpodotexto"/>
        <w:spacing w:after="0" w:line="240" w:lineRule="auto"/>
        <w:rPr>
          <w:rFonts w:ascii="Arial" w:hAnsi="Arial" w:cs="Arial"/>
          <w:color w:val="auto"/>
          <w:szCs w:val="24"/>
          <w:lang w:eastAsia="pt-BR"/>
        </w:rPr>
      </w:pPr>
      <w:r w:rsidRPr="002D2637">
        <w:rPr>
          <w:rFonts w:ascii="Arial" w:hAnsi="Arial" w:cs="Arial"/>
          <w:b/>
          <w:color w:val="auto"/>
          <w:szCs w:val="24"/>
          <w:lang w:eastAsia="pt-BR"/>
        </w:rPr>
        <w:t>a)</w:t>
      </w:r>
      <w:r w:rsidRPr="002D2637">
        <w:rPr>
          <w:rFonts w:ascii="Arial" w:hAnsi="Arial" w:cs="Arial"/>
          <w:color w:val="auto"/>
          <w:szCs w:val="24"/>
          <w:lang w:eastAsia="pt-BR"/>
        </w:rPr>
        <w:t xml:space="preserve"> Comprovação de aptidão por meio de atestado de capacidade técnica </w:t>
      </w:r>
      <w:r w:rsidRPr="002D2637">
        <w:rPr>
          <w:rFonts w:ascii="Arial" w:hAnsi="Arial" w:cs="Arial"/>
          <w:b/>
          <w:color w:val="auto"/>
          <w:szCs w:val="24"/>
          <w:lang w:eastAsia="pt-BR"/>
        </w:rPr>
        <w:t>operacional</w:t>
      </w:r>
      <w:r w:rsidRPr="002D2637">
        <w:rPr>
          <w:rFonts w:ascii="Arial" w:hAnsi="Arial" w:cs="Arial"/>
          <w:color w:val="auto"/>
          <w:szCs w:val="24"/>
          <w:lang w:eastAsia="pt-BR"/>
        </w:rPr>
        <w:t xml:space="preserve">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665AEC" w:rsidRPr="002D2637" w:rsidRDefault="00665AEC" w:rsidP="00665AEC">
      <w:pPr>
        <w:pStyle w:val="Corpodotexto"/>
        <w:spacing w:after="0" w:line="240" w:lineRule="auto"/>
        <w:rPr>
          <w:rFonts w:ascii="Arial" w:hAnsi="Arial" w:cs="Arial"/>
          <w:color w:val="auto"/>
          <w:szCs w:val="24"/>
          <w:lang w:eastAsia="pt-BR"/>
        </w:rPr>
      </w:pPr>
      <w:r w:rsidRPr="002D2637">
        <w:rPr>
          <w:rFonts w:ascii="Arial" w:hAnsi="Arial" w:cs="Arial"/>
          <w:color w:val="auto"/>
          <w:szCs w:val="24"/>
          <w:lang w:eastAsia="pt-BR"/>
        </w:rPr>
        <w:t>Obs. Considera-se como "serviços similares de complexidade tecnológica e operacional equivalente ou superior ao objeto da presente licitação”, a comprovação dos seguintes requisitos:</w:t>
      </w:r>
    </w:p>
    <w:p w:rsidR="00665AEC" w:rsidRPr="002D2637" w:rsidRDefault="00665AEC" w:rsidP="00665AEC">
      <w:pPr>
        <w:pStyle w:val="Corpodetexto"/>
        <w:rPr>
          <w:rFonts w:ascii="Arial" w:hAnsi="Arial" w:cs="Arial"/>
        </w:rPr>
      </w:pPr>
      <w:r w:rsidRPr="002D2637">
        <w:rPr>
          <w:rFonts w:ascii="Arial" w:hAnsi="Arial" w:cs="Arial"/>
          <w:szCs w:val="24"/>
          <w:lang w:eastAsia="pt-BR"/>
        </w:rPr>
        <w:t xml:space="preserve">- </w:t>
      </w:r>
      <w:r w:rsidRPr="002D2637">
        <w:rPr>
          <w:rFonts w:ascii="Arial" w:hAnsi="Arial" w:cs="Arial"/>
        </w:rPr>
        <w:t>prestação de serviços em assessoria produção cultural em projetos com prestação de contas homologadas.</w:t>
      </w:r>
    </w:p>
    <w:p w:rsidR="00665AEC" w:rsidRPr="002D2637" w:rsidRDefault="00665AEC" w:rsidP="00665AEC">
      <w:pPr>
        <w:pStyle w:val="Corpodotexto"/>
        <w:spacing w:after="0" w:line="240" w:lineRule="auto"/>
        <w:rPr>
          <w:rFonts w:ascii="Arial" w:hAnsi="Arial" w:cs="Arial"/>
          <w:b/>
          <w:bCs/>
          <w:color w:val="auto"/>
          <w:szCs w:val="24"/>
          <w:lang w:eastAsia="pt-BR"/>
        </w:rPr>
      </w:pPr>
    </w:p>
    <w:p w:rsidR="00665AEC" w:rsidRPr="002D2637" w:rsidRDefault="00665AEC" w:rsidP="00665AEC">
      <w:pPr>
        <w:pStyle w:val="Corpodotexto"/>
        <w:spacing w:after="0" w:line="240" w:lineRule="auto"/>
        <w:rPr>
          <w:rFonts w:ascii="Arial" w:hAnsi="Arial" w:cs="Arial"/>
          <w:b/>
          <w:bCs/>
          <w:color w:val="auto"/>
          <w:szCs w:val="24"/>
          <w:lang w:eastAsia="pt-BR"/>
        </w:rPr>
      </w:pPr>
    </w:p>
    <w:p w:rsidR="00665AEC" w:rsidRPr="002D2637" w:rsidRDefault="00665AEC" w:rsidP="00665AEC">
      <w:pPr>
        <w:pStyle w:val="Corpodotexto"/>
        <w:spacing w:after="0" w:line="240" w:lineRule="auto"/>
        <w:rPr>
          <w:rFonts w:ascii="Arial" w:hAnsi="Arial" w:cs="Arial"/>
          <w:b/>
          <w:bCs/>
          <w:color w:val="auto"/>
          <w:szCs w:val="24"/>
          <w:lang w:eastAsia="pt-BR"/>
        </w:rPr>
      </w:pPr>
    </w:p>
    <w:p w:rsidR="00665AEC" w:rsidRPr="002D2637" w:rsidRDefault="00665AEC" w:rsidP="00665AEC">
      <w:pPr>
        <w:pStyle w:val="Corpodotexto"/>
        <w:spacing w:after="0" w:line="240" w:lineRule="auto"/>
        <w:rPr>
          <w:rFonts w:ascii="Arial" w:hAnsi="Arial" w:cs="Arial"/>
          <w:color w:val="auto"/>
          <w:szCs w:val="24"/>
          <w:lang w:eastAsia="pt-BR"/>
        </w:rPr>
      </w:pPr>
      <w:r w:rsidRPr="002D2637">
        <w:rPr>
          <w:rFonts w:ascii="Arial" w:hAnsi="Arial" w:cs="Arial"/>
          <w:b/>
          <w:bCs/>
          <w:color w:val="auto"/>
          <w:szCs w:val="24"/>
          <w:lang w:eastAsia="pt-BR"/>
        </w:rPr>
        <w:t>b)</w:t>
      </w:r>
      <w:r w:rsidRPr="002D2637">
        <w:rPr>
          <w:rFonts w:ascii="Arial" w:hAnsi="Arial" w:cs="Arial"/>
          <w:color w:val="auto"/>
          <w:szCs w:val="24"/>
          <w:lang w:eastAsia="pt-BR"/>
        </w:rPr>
        <w:t xml:space="preserve"> Comprovação de aptidão por meio de atestado de capacidade técnica do </w:t>
      </w:r>
      <w:r w:rsidRPr="002D2637">
        <w:rPr>
          <w:rFonts w:ascii="Arial" w:hAnsi="Arial" w:cs="Arial"/>
          <w:b/>
          <w:color w:val="auto"/>
          <w:szCs w:val="24"/>
          <w:lang w:eastAsia="pt-BR"/>
        </w:rPr>
        <w:t>profissional</w:t>
      </w:r>
      <w:r w:rsidRPr="002D2637">
        <w:rPr>
          <w:rFonts w:ascii="Arial" w:hAnsi="Arial" w:cs="Arial"/>
          <w:color w:val="auto"/>
          <w:szCs w:val="24"/>
          <w:lang w:eastAsia="pt-BR"/>
        </w:rPr>
        <w:t xml:space="preserve"> responsável, fornecido por pessoa jurídica de direito público ou privado, comprovando haver a licitante executado com bom desempenho serviços similares de complexidade tecnológica e operacional equivalente ou superior ao objeto da presente licitação.</w:t>
      </w:r>
    </w:p>
    <w:p w:rsidR="00665AEC" w:rsidRPr="002D2637" w:rsidRDefault="00665AEC" w:rsidP="00665AEC">
      <w:pPr>
        <w:pStyle w:val="Corpodetexto22"/>
        <w:spacing w:after="0" w:line="240" w:lineRule="auto"/>
        <w:jc w:val="both"/>
        <w:rPr>
          <w:rFonts w:ascii="Arial" w:hAnsi="Arial" w:cs="Arial"/>
          <w:color w:val="auto"/>
        </w:rPr>
      </w:pPr>
      <w:r w:rsidRPr="002D2637">
        <w:rPr>
          <w:rFonts w:ascii="Arial" w:hAnsi="Arial" w:cs="Arial"/>
          <w:color w:val="auto"/>
        </w:rPr>
        <w:t>Obs. Considera-se como “serviços similares de complexidade tecnológica equivalente ou superior ao objeto desta licitação”, a comprovação dos seguintes requisitos:</w:t>
      </w:r>
    </w:p>
    <w:p w:rsidR="0061000D" w:rsidRPr="002D2637" w:rsidRDefault="00665AEC" w:rsidP="002D2637">
      <w:pPr>
        <w:pStyle w:val="Corpodetexto"/>
        <w:rPr>
          <w:rFonts w:ascii="Arial" w:hAnsi="Arial" w:cs="Arial"/>
        </w:rPr>
      </w:pPr>
      <w:r w:rsidRPr="002D2637">
        <w:rPr>
          <w:rFonts w:ascii="Arial" w:hAnsi="Arial" w:cs="Arial"/>
          <w:szCs w:val="24"/>
          <w:lang w:eastAsia="pt-BR"/>
        </w:rPr>
        <w:t xml:space="preserve">- </w:t>
      </w:r>
      <w:r w:rsidRPr="002D2637">
        <w:rPr>
          <w:rFonts w:ascii="Arial" w:hAnsi="Arial" w:cs="Arial"/>
        </w:rPr>
        <w:t xml:space="preserve">prestação de serviços em </w:t>
      </w:r>
      <w:r w:rsidR="0061000D" w:rsidRPr="002D2637">
        <w:rPr>
          <w:rFonts w:ascii="Arial" w:hAnsi="Arial" w:cs="Arial"/>
        </w:rPr>
        <w:t>assessoramento em parcerias e ou convênios e de Produção Cultural.</w:t>
      </w:r>
    </w:p>
    <w:p w:rsidR="00944DEA" w:rsidRPr="002D2637"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5.15- A</w:t>
      </w:r>
      <w:r w:rsidRPr="00C350AF">
        <w:rPr>
          <w:rFonts w:ascii="Arial" w:hAnsi="Arial" w:cs="Arial"/>
        </w:rPr>
        <w:t xml:space="preserve"> apresentação de todos os documentos de habilitação exigidos no presente edital são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E35812" w:rsidRPr="00C350AF" w:rsidRDefault="00944DEA" w:rsidP="00944DEA">
      <w:pPr>
        <w:tabs>
          <w:tab w:val="left" w:pos="0"/>
        </w:tabs>
        <w:suppressAutoHyphens w:val="0"/>
        <w:spacing w:before="120" w:after="200"/>
        <w:jc w:val="both"/>
        <w:rPr>
          <w:rFonts w:ascii="Arial" w:hAnsi="Arial" w:cs="Arial"/>
          <w:bCs/>
          <w:color w:val="000000"/>
        </w:rPr>
      </w:pPr>
      <w:r w:rsidRPr="00F04B14">
        <w:rPr>
          <w:rFonts w:ascii="Arial" w:hAnsi="Arial" w:cs="Arial"/>
          <w:b/>
          <w:color w:val="000000"/>
        </w:rPr>
        <w:t>0</w:t>
      </w:r>
      <w:r w:rsidR="00F04B14" w:rsidRPr="00F04B14">
        <w:rPr>
          <w:rFonts w:ascii="Arial" w:hAnsi="Arial" w:cs="Arial"/>
          <w:b/>
          <w:color w:val="000000"/>
        </w:rPr>
        <w:t>6</w:t>
      </w:r>
      <w:r w:rsidR="00E35812" w:rsidRPr="00F04B14">
        <w:rPr>
          <w:rFonts w:ascii="Arial" w:hAnsi="Arial" w:cs="Arial"/>
          <w:b/>
          <w:color w:val="000000"/>
        </w:rPr>
        <w:t xml:space="preserve"> - DOS</w:t>
      </w:r>
      <w:r w:rsidR="00E35812" w:rsidRPr="00C350AF">
        <w:rPr>
          <w:rFonts w:ascii="Arial" w:hAnsi="Arial" w:cs="Arial"/>
          <w:b/>
          <w:color w:val="000000"/>
        </w:rPr>
        <w:t xml:space="preserve"> PROCEDIMENTOS DA LICITAÇÃO</w:t>
      </w:r>
    </w:p>
    <w:p w:rsidR="00E35812" w:rsidRPr="00C350AF"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.1</w:t>
      </w:r>
      <w:r w:rsidR="00E35812" w:rsidRPr="00C350AF">
        <w:rPr>
          <w:rFonts w:ascii="Arial" w:hAnsi="Arial" w:cs="Arial"/>
          <w:color w:val="000000"/>
        </w:rPr>
        <w:t xml:space="preserve"> - No horário e local indicados no preâmbulo, será aberta a sessão, iniciando-se com o credenciamento dos interessados e entrega dos envelopes nº 01 e nº 02.</w:t>
      </w:r>
    </w:p>
    <w:p w:rsidR="00E35812" w:rsidRPr="00C350AF" w:rsidRDefault="00F04B14" w:rsidP="00C350AF">
      <w:pPr>
        <w:jc w:val="both"/>
        <w:rPr>
          <w:rFonts w:ascii="Arial" w:hAnsi="Arial" w:cs="Arial"/>
          <w:bCs/>
        </w:rPr>
      </w:pPr>
      <w:r>
        <w:rPr>
          <w:rFonts w:ascii="Arial" w:hAnsi="Arial" w:cs="Arial"/>
          <w:color w:val="000000"/>
        </w:rPr>
        <w:t>6</w:t>
      </w:r>
      <w:r w:rsidR="00E35812" w:rsidRPr="00C350AF">
        <w:rPr>
          <w:rFonts w:ascii="Arial" w:hAnsi="Arial" w:cs="Arial"/>
          <w:color w:val="000000"/>
        </w:rPr>
        <w:t>.2 - Em nenhuma hipótese serão recebidas documentação e proposta fora do prazo estabelecido neste Edital.</w:t>
      </w:r>
    </w:p>
    <w:p w:rsidR="00E35812" w:rsidRPr="00C350AF" w:rsidRDefault="00F04B14" w:rsidP="00C350AF">
      <w:pPr>
        <w:jc w:val="both"/>
        <w:rPr>
          <w:rFonts w:ascii="Arial" w:hAnsi="Arial" w:cs="Arial"/>
          <w:bCs/>
          <w:color w:val="000000"/>
        </w:rPr>
      </w:pPr>
      <w:r>
        <w:rPr>
          <w:rFonts w:ascii="Arial" w:hAnsi="Arial" w:cs="Arial"/>
          <w:bCs/>
        </w:rPr>
        <w:t>6</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não-aceitação de sua proposta pelo pregoeiro.</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sidR="00944DEA">
        <w:rPr>
          <w:rFonts w:ascii="Arial" w:hAnsi="Arial" w:cs="Arial"/>
          <w:color w:val="000000"/>
        </w:rPr>
        <w:t xml:space="preserve">global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6</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.9.1 - Dada a palavra à licitante, esta disporá de 30 (trinta) segundos para apresentar nova proposta.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.10 - É vedada a oferta de lance com vista ao empate.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.11 - O pregoeiro poderá, a seu critério no decorrer da etapa competitiva de lances estabelecer intervalo mínimo de redução.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sidR="00944DEA">
        <w:rPr>
          <w:rFonts w:ascii="Arial" w:hAnsi="Arial" w:cs="Arial"/>
          <w:color w:val="000000"/>
        </w:rPr>
        <w:t>cado e ofertar o menor preço global</w:t>
      </w:r>
      <w:r w:rsidR="00E35812" w:rsidRPr="00C350AF">
        <w:rPr>
          <w:rFonts w:ascii="Arial" w:hAnsi="Arial" w:cs="Arial"/>
          <w:color w:val="000000"/>
        </w:rPr>
        <w:t>.</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7</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.19 - Não serão consideradas, para julgamento das propostas, vantagens não previstas no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.22 - Verificado o atendimento das exigências fixadas neste Edital, o proponente será declarado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F04B14" w:rsidP="00C350AF">
      <w:pPr>
        <w:jc w:val="both"/>
        <w:rPr>
          <w:rFonts w:ascii="Arial" w:hAnsi="Arial" w:cs="Arial"/>
        </w:rPr>
      </w:pPr>
      <w:r>
        <w:rPr>
          <w:rFonts w:ascii="Arial" w:hAnsi="Arial" w:cs="Arial"/>
          <w:color w:val="000000"/>
        </w:rPr>
        <w:t>6</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F04B14" w:rsidP="00C350AF">
      <w:pPr>
        <w:jc w:val="both"/>
        <w:rPr>
          <w:rFonts w:ascii="Arial" w:hAnsi="Arial" w:cs="Arial"/>
          <w:color w:val="000000"/>
        </w:rPr>
      </w:pPr>
      <w:r>
        <w:rPr>
          <w:rFonts w:ascii="Arial" w:hAnsi="Arial" w:cs="Arial"/>
        </w:rPr>
        <w:t>6</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F04B14" w:rsidP="00C350AF">
      <w:pPr>
        <w:tabs>
          <w:tab w:val="left" w:pos="720"/>
        </w:tabs>
        <w:jc w:val="both"/>
        <w:rPr>
          <w:rFonts w:ascii="Arial" w:hAnsi="Arial" w:cs="Arial"/>
          <w:color w:val="000000"/>
        </w:rPr>
      </w:pPr>
      <w:r>
        <w:rPr>
          <w:rFonts w:ascii="Arial" w:hAnsi="Arial" w:cs="Arial"/>
          <w:color w:val="000000"/>
        </w:rPr>
        <w:t>6</w:t>
      </w:r>
      <w:r w:rsidR="00E35812" w:rsidRPr="00C350AF">
        <w:rPr>
          <w:rFonts w:ascii="Arial" w:hAnsi="Arial" w:cs="Arial"/>
          <w:color w:val="000000"/>
        </w:rPr>
        <w:t>.30 -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F04B14">
        <w:rPr>
          <w:rFonts w:ascii="Arial" w:hAnsi="Arial" w:cs="Arial"/>
          <w:b/>
          <w:color w:val="000000"/>
        </w:rPr>
        <w:t>7</w:t>
      </w:r>
      <w:r w:rsidRPr="00C350AF">
        <w:rPr>
          <w:rFonts w:ascii="Arial" w:hAnsi="Arial" w:cs="Arial"/>
          <w:b/>
          <w:color w:val="000000"/>
        </w:rPr>
        <w:t xml:space="preserve"> - DOS CRITÉRIOS DE JULGAMENTO</w:t>
      </w:r>
    </w:p>
    <w:p w:rsidR="00E35812" w:rsidRPr="00C350AF" w:rsidRDefault="00F04B14" w:rsidP="00C350AF">
      <w:pPr>
        <w:jc w:val="both"/>
        <w:rPr>
          <w:rFonts w:ascii="Arial" w:hAnsi="Arial" w:cs="Arial"/>
        </w:rPr>
      </w:pPr>
      <w:r>
        <w:rPr>
          <w:rFonts w:ascii="Arial" w:hAnsi="Arial" w:cs="Arial"/>
          <w:color w:val="000000"/>
        </w:rPr>
        <w:t>7</w:t>
      </w:r>
      <w:r w:rsidR="00E35812" w:rsidRPr="00C350AF">
        <w:rPr>
          <w:rFonts w:ascii="Arial" w:hAnsi="Arial" w:cs="Arial"/>
          <w:color w:val="000000"/>
        </w:rPr>
        <w:t xml:space="preserve">.1 - Será considerada vencedora a proposta de MENOR PREÇO </w:t>
      </w:r>
      <w:r w:rsidR="009913D3">
        <w:rPr>
          <w:rFonts w:ascii="Arial" w:hAnsi="Arial" w:cs="Arial"/>
          <w:color w:val="000000"/>
        </w:rPr>
        <w:t>MENSAL</w:t>
      </w:r>
      <w:r w:rsidR="00E35812" w:rsidRPr="00C350AF">
        <w:rPr>
          <w:rFonts w:ascii="Arial" w:hAnsi="Arial" w:cs="Arial"/>
          <w:color w:val="000000"/>
        </w:rPr>
        <w:t>, de acordo com a proposta, desde que atendidas as especificações constantes no Edital.</w:t>
      </w:r>
      <w:r w:rsidR="00E35812" w:rsidRPr="00C350AF">
        <w:rPr>
          <w:rFonts w:ascii="Arial" w:hAnsi="Arial" w:cs="Arial"/>
        </w:rPr>
        <w:t xml:space="preserve"> </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.2 - O objeto deste PREGÃO PRESENCIAL será adjudicado ao proponente cuja proposta seja considerada vencedora.</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E039FD">
        <w:rPr>
          <w:rFonts w:ascii="Arial" w:hAnsi="Arial" w:cs="Arial"/>
        </w:rPr>
        <w:t>em</w:t>
      </w:r>
      <w:r w:rsidRPr="00C350AF">
        <w:rPr>
          <w:rFonts w:ascii="Arial" w:hAnsi="Arial" w:cs="Arial"/>
        </w:rPr>
        <w:t xml:space="preserve"> de cotar um dos itens que integra </w:t>
      </w:r>
      <w:r w:rsidR="00E039FD">
        <w:rPr>
          <w:rFonts w:ascii="Arial" w:hAnsi="Arial" w:cs="Arial"/>
        </w:rPr>
        <w:t>o objeto</w:t>
      </w:r>
      <w:r w:rsidRPr="00C350AF">
        <w:rPr>
          <w:rFonts w:ascii="Arial" w:hAnsi="Arial" w:cs="Arial"/>
        </w:rPr>
        <w:t xml:space="preserve"> descrito no item 1 deste edital;</w:t>
      </w:r>
    </w:p>
    <w:p w:rsidR="003818A9" w:rsidRPr="00C350AF" w:rsidRDefault="003818A9" w:rsidP="00C350AF">
      <w:pPr>
        <w:jc w:val="both"/>
        <w:rPr>
          <w:rFonts w:ascii="Arial" w:hAnsi="Arial" w:cs="Arial"/>
        </w:rPr>
      </w:pPr>
      <w:r w:rsidRPr="00C350AF">
        <w:rPr>
          <w:rFonts w:ascii="Arial" w:hAnsi="Arial" w:cs="Arial"/>
        </w:rPr>
        <w:t>b) apresentar proposta com valor unitário superior ao estabelecido no item 1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c)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F04B14">
        <w:rPr>
          <w:rFonts w:ascii="Arial" w:hAnsi="Arial" w:cs="Arial"/>
          <w:b/>
          <w:color w:val="000000"/>
        </w:rPr>
        <w:t>8</w:t>
      </w:r>
      <w:r w:rsidRPr="00C06927">
        <w:rPr>
          <w:rFonts w:ascii="Arial" w:hAnsi="Arial" w:cs="Arial"/>
          <w:b/>
          <w:color w:val="000000"/>
        </w:rPr>
        <w:t xml:space="preserve"> - DA IMPUGNAÇÃO DO ATO CONVOCATÓRIO</w:t>
      </w:r>
    </w:p>
    <w:p w:rsidR="00E35812" w:rsidRPr="00C350AF" w:rsidRDefault="00F04B14"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8</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color w:val="000000"/>
        </w:rPr>
      </w:pPr>
      <w:r>
        <w:rPr>
          <w:rFonts w:ascii="Arial" w:hAnsi="Arial" w:cs="Arial"/>
          <w:b/>
          <w:color w:val="000000"/>
        </w:rPr>
        <w:t>9</w:t>
      </w:r>
      <w:r w:rsidR="00E35812" w:rsidRPr="00C350AF">
        <w:rPr>
          <w:rFonts w:ascii="Arial" w:hAnsi="Arial" w:cs="Arial"/>
          <w:b/>
          <w:color w:val="000000"/>
        </w:rPr>
        <w:t xml:space="preserve"> - DA ADJUDICAÇÃO E HOMOLOGAÇÃO</w:t>
      </w:r>
    </w:p>
    <w:p w:rsidR="00E35812" w:rsidRPr="00C350AF" w:rsidRDefault="00F04B14"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F04B14" w:rsidP="00C350AF">
      <w:pPr>
        <w:jc w:val="both"/>
        <w:rPr>
          <w:rFonts w:ascii="Arial" w:hAnsi="Arial" w:cs="Arial"/>
          <w:shd w:val="clear" w:color="auto" w:fill="FFFFFF"/>
        </w:rPr>
      </w:pPr>
      <w:r>
        <w:rPr>
          <w:rFonts w:ascii="Arial" w:hAnsi="Arial" w:cs="Arial"/>
          <w:color w:val="000000"/>
        </w:rPr>
        <w:t>9</w:t>
      </w:r>
      <w:r w:rsidR="00E35812" w:rsidRPr="00C350AF">
        <w:rPr>
          <w:rFonts w:ascii="Arial" w:hAnsi="Arial" w:cs="Arial"/>
          <w:color w:val="000000"/>
        </w:rPr>
        <w:t>.2 - A autoridade competente homologará o resultado da licitação, e a seguir será emitida nota de empenho.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F04B14">
        <w:rPr>
          <w:rFonts w:ascii="Arial" w:hAnsi="Arial" w:cs="Arial"/>
          <w:b/>
          <w:color w:val="000000"/>
        </w:rPr>
        <w:t>0</w:t>
      </w:r>
      <w:r w:rsidRPr="00C350AF">
        <w:rPr>
          <w:rFonts w:ascii="Arial" w:hAnsi="Arial" w:cs="Arial"/>
          <w:b/>
          <w:color w:val="000000"/>
        </w:rPr>
        <w:t xml:space="preserve"> – DAS SANÇÕES E PENALIDADES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F04B14"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sidR="002E0657">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F04B14"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F04B14" w:rsidRDefault="00F04B14" w:rsidP="00C350AF">
      <w:pPr>
        <w:jc w:val="both"/>
        <w:rPr>
          <w:rFonts w:ascii="Arial" w:hAnsi="Arial" w:cs="Arial"/>
          <w:shd w:val="clear" w:color="auto" w:fill="FFFFFF"/>
        </w:rPr>
      </w:pPr>
      <w:r w:rsidRPr="00F04B14">
        <w:rPr>
          <w:rFonts w:ascii="Arial" w:hAnsi="Arial" w:cs="Arial"/>
          <w:b/>
          <w:color w:val="000000"/>
        </w:rPr>
        <w:t>11</w:t>
      </w:r>
      <w:r w:rsidR="00E35812" w:rsidRPr="00F04B14">
        <w:rPr>
          <w:rFonts w:ascii="Arial" w:hAnsi="Arial" w:cs="Arial"/>
          <w:b/>
          <w:color w:val="000000"/>
        </w:rPr>
        <w:t xml:space="preserve"> - </w:t>
      </w:r>
      <w:r w:rsidR="00E35812" w:rsidRPr="00F04B14">
        <w:rPr>
          <w:rFonts w:ascii="Arial" w:hAnsi="Arial" w:cs="Arial"/>
          <w:b/>
          <w:bCs/>
          <w:shd w:val="clear" w:color="auto" w:fill="FFFFFF"/>
        </w:rPr>
        <w:t>DAS CONDIÇÕES DE PAGAMENTO:</w:t>
      </w:r>
    </w:p>
    <w:p w:rsidR="002E0657" w:rsidRPr="00F04B14"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shd w:val="clear" w:color="auto" w:fill="FFFFFF"/>
        </w:rPr>
        <w:t>1</w:t>
      </w:r>
      <w:r w:rsidR="00F04B14" w:rsidRPr="00F04B14">
        <w:rPr>
          <w:rFonts w:ascii="Arial" w:hAnsi="Arial" w:cs="Arial"/>
          <w:shd w:val="clear" w:color="auto" w:fill="FFFFFF"/>
        </w:rPr>
        <w:t>1</w:t>
      </w:r>
      <w:r w:rsidRPr="00F04B14">
        <w:rPr>
          <w:rFonts w:ascii="Arial" w:hAnsi="Arial" w:cs="Arial"/>
          <w:shd w:val="clear" w:color="auto" w:fill="FFFFFF"/>
        </w:rPr>
        <w:t>.1.</w:t>
      </w:r>
      <w:r w:rsidRPr="00F04B14">
        <w:rPr>
          <w:rFonts w:ascii="Arial" w:hAnsi="Arial" w:cs="Arial"/>
          <w:color w:val="000000"/>
          <w:shd w:val="clear" w:color="auto" w:fill="FFFFFF"/>
        </w:rPr>
        <w:t xml:space="preserve"> </w:t>
      </w:r>
      <w:r w:rsidR="002E0657" w:rsidRPr="00F04B14">
        <w:rPr>
          <w:rFonts w:ascii="Arial" w:hAnsi="Arial" w:cs="Arial"/>
          <w:color w:val="000000"/>
          <w:szCs w:val="24"/>
          <w:shd w:val="clear" w:color="auto" w:fill="FFFFFF"/>
        </w:rPr>
        <w:t>Os pagamentos serão efetuados diretamente pelo Município para o licitante vencedor, conforme execução dos serviços, estipulados nas ordens de serviços e notas de empenho emitidos,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CNDs Federal, Estadual, Municipal, FGTS, trabalhista e GFIP.</w:t>
      </w:r>
    </w:p>
    <w:p w:rsidR="00C06927" w:rsidRPr="00C06927" w:rsidRDefault="00F04B14"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11</w:t>
      </w:r>
      <w:r w:rsidR="00C06927">
        <w:rPr>
          <w:rFonts w:ascii="Arial" w:hAnsi="Arial" w:cs="Arial"/>
          <w:color w:val="000000"/>
          <w:shd w:val="clear" w:color="auto" w:fill="FFFFFF"/>
        </w:rPr>
        <w:t xml:space="preserve">.2 </w:t>
      </w:r>
      <w:r w:rsidR="00C06927"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 - DO RECEBIMENTO: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sidR="00C06927">
        <w:rPr>
          <w:rFonts w:ascii="Arial" w:hAnsi="Arial" w:cs="Arial"/>
          <w:shd w:val="clear" w:color="auto" w:fill="FFFFFF"/>
        </w:rPr>
        <w:t>o</w:t>
      </w:r>
      <w:r w:rsidR="00E35812" w:rsidRPr="00C350AF">
        <w:rPr>
          <w:rFonts w:ascii="Arial" w:hAnsi="Arial" w:cs="Arial"/>
          <w:shd w:val="clear" w:color="auto" w:fill="FFFFFF"/>
        </w:rPr>
        <w:t xml:space="preserve"> servidor </w:t>
      </w:r>
      <w:r w:rsidR="00C06927">
        <w:rPr>
          <w:rFonts w:ascii="Arial" w:hAnsi="Arial" w:cs="Arial"/>
        </w:rPr>
        <w:t>João Kirch</w:t>
      </w:r>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F04B14">
        <w:rPr>
          <w:rFonts w:ascii="Arial" w:hAnsi="Arial" w:cs="Arial"/>
          <w:b/>
          <w:bCs/>
          <w:shd w:val="clear" w:color="auto" w:fill="FFFFFF"/>
        </w:rPr>
        <w:t>2</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F04B14">
        <w:rPr>
          <w:rFonts w:ascii="Arial" w:hAnsi="Arial" w:cs="Arial"/>
          <w:color w:val="000000"/>
          <w:shd w:val="clear" w:color="auto" w:fill="FFFFFF"/>
        </w:rPr>
        <w:t>0</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rPr>
      </w:pPr>
      <w:r>
        <w:rPr>
          <w:rFonts w:ascii="Arial" w:hAnsi="Arial" w:cs="Arial"/>
          <w:b/>
        </w:rPr>
        <w:t>13</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até 05 (cinco) dias para assinar o contrato e iniciar os serviços imediatamente após a emissão da ordem de serviço sob pena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.3 – A Contratada é responsável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F04B14" w:rsidP="00C350AF">
      <w:pPr>
        <w:jc w:val="both"/>
        <w:rPr>
          <w:rFonts w:ascii="Arial" w:hAnsi="Arial" w:cs="Arial"/>
          <w:color w:val="000000"/>
          <w:shd w:val="clear" w:color="auto" w:fill="FFFFFF"/>
        </w:rPr>
      </w:pPr>
      <w:r>
        <w:rPr>
          <w:rFonts w:ascii="Arial" w:hAnsi="Arial" w:cs="Arial"/>
        </w:rPr>
        <w:t>13</w:t>
      </w:r>
      <w:r w:rsidR="00E35812" w:rsidRPr="00C350AF">
        <w:rPr>
          <w:rFonts w:ascii="Arial" w:hAnsi="Arial" w:cs="Arial"/>
        </w:rPr>
        <w:t>.5 - A inexecução total ou parcial do contrato enseja sua rescisão, com as consequências contratuais e as previstas em Lei.</w:t>
      </w:r>
    </w:p>
    <w:p w:rsidR="00E35812" w:rsidRDefault="00F04B14" w:rsidP="00C350AF">
      <w:pPr>
        <w:jc w:val="both"/>
        <w:rPr>
          <w:rFonts w:ascii="Arial" w:hAnsi="Arial" w:cs="Arial"/>
          <w:color w:val="000000"/>
          <w:shd w:val="clear" w:color="auto" w:fill="FFFFFF"/>
        </w:rPr>
      </w:pPr>
      <w:r>
        <w:rPr>
          <w:rFonts w:ascii="Arial" w:hAnsi="Arial" w:cs="Arial"/>
          <w:color w:val="000000"/>
          <w:shd w:val="clear" w:color="auto" w:fill="FFFFFF"/>
        </w:rPr>
        <w:t>13</w:t>
      </w:r>
      <w:r w:rsidR="00E35812" w:rsidRPr="00C06927">
        <w:rPr>
          <w:rFonts w:ascii="Arial" w:hAnsi="Arial" w:cs="Arial"/>
          <w:color w:val="000000"/>
          <w:shd w:val="clear" w:color="auto" w:fill="FFFFFF"/>
        </w:rPr>
        <w:t xml:space="preserve">.6 – O contrato a ser firmado terá validade </w:t>
      </w:r>
      <w:r w:rsidR="00C06927"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00C06927" w:rsidRPr="00C06927">
        <w:rPr>
          <w:rFonts w:ascii="Arial" w:hAnsi="Arial" w:cs="Arial"/>
          <w:color w:val="000000"/>
          <w:shd w:val="clear" w:color="auto" w:fill="FFFFFF"/>
        </w:rPr>
        <w:t>prorrogáveis por iguais e sucessivos períodos, limitados a 60 meses.</w:t>
      </w:r>
    </w:p>
    <w:p w:rsidR="00C06927" w:rsidRDefault="00C06927" w:rsidP="00C350AF">
      <w:pPr>
        <w:jc w:val="both"/>
        <w:rPr>
          <w:rFonts w:ascii="Arial" w:hAnsi="Arial" w:cs="Arial"/>
          <w:b/>
          <w:color w:val="000000"/>
        </w:rPr>
      </w:pPr>
    </w:p>
    <w:p w:rsidR="00E35812" w:rsidRPr="000121AA" w:rsidRDefault="00F04B14" w:rsidP="00C350AF">
      <w:pPr>
        <w:jc w:val="both"/>
        <w:rPr>
          <w:rFonts w:ascii="Arial" w:hAnsi="Arial" w:cs="Arial"/>
          <w:shd w:val="clear" w:color="auto" w:fill="FFFFFF"/>
        </w:rPr>
      </w:pPr>
      <w:r w:rsidRPr="000121AA">
        <w:rPr>
          <w:rFonts w:ascii="Arial" w:hAnsi="Arial" w:cs="Arial"/>
          <w:b/>
          <w:color w:val="000000"/>
        </w:rPr>
        <w:t>14</w:t>
      </w:r>
      <w:r w:rsidR="00E35812" w:rsidRPr="000121AA">
        <w:rPr>
          <w:rFonts w:ascii="Arial" w:hAnsi="Arial" w:cs="Arial"/>
          <w:b/>
          <w:color w:val="000000"/>
        </w:rPr>
        <w:t xml:space="preserve"> - DAS DISPOSIÇÕES GERAIS</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w:t>
      </w:r>
      <w:r w:rsidRPr="00C350AF">
        <w:rPr>
          <w:rFonts w:ascii="Arial" w:hAnsi="Arial" w:cs="Arial"/>
          <w:shd w:val="clear" w:color="auto" w:fill="FFFFFF"/>
        </w:rPr>
        <w:t xml:space="preserve"> todas as disposições contidas nesta licitação.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2D2637">
        <w:rPr>
          <w:rFonts w:ascii="Arial" w:hAnsi="Arial" w:cs="Arial"/>
          <w:shd w:val="clear" w:color="auto" w:fill="FFFFFF"/>
        </w:rPr>
        <w:t>4</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14</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VI – Termo de Referência</w:t>
      </w:r>
      <w:r w:rsidR="002D2637">
        <w:rPr>
          <w:rFonts w:ascii="Arial" w:hAnsi="Arial" w:cs="Arial"/>
          <w:color w:val="00000A"/>
          <w:shd w:val="clear" w:color="auto" w:fill="FFFFFF"/>
        </w:rPr>
        <w:t>.</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 xml:space="preserve">14.13. As informações referentes a presente licitação serão prestadas no seguinte endereço: Av. Guilherme Winter, 65 – PREGOEIRO, das 08h as 12h e das 13h as 17h 30min, de segunda a quinta-feira e das 07h as 13h em sextas-feiras, ou pelo fone (51) 3634-8100, e-mail </w:t>
      </w:r>
      <w:r w:rsidR="001B31DF">
        <w:rPr>
          <w:rFonts w:ascii="Arial" w:hAnsi="Arial" w:cs="Arial"/>
          <w:shd w:val="clear" w:color="auto" w:fill="FFFFFF"/>
        </w:rPr>
        <w:t>licitacoes</w:t>
      </w:r>
      <w:hyperlink r:id="rId7" w:history="1">
        <w:r w:rsidRPr="00C350AF">
          <w:rPr>
            <w:rStyle w:val="Hyperlink"/>
            <w:rFonts w:ascii="Arial" w:hAnsi="Arial" w:cs="Arial"/>
            <w:shd w:val="clear" w:color="auto" w:fill="FFFFFF"/>
          </w:rPr>
          <w:t>@bomprincipio.rs.gov.br</w:t>
        </w:r>
      </w:hyperlink>
      <w:r w:rsidRPr="00C350AF">
        <w:rPr>
          <w:rStyle w:val="Hyperlink"/>
          <w:rFonts w:ascii="Arial" w:hAnsi="Arial" w:cs="Arial"/>
          <w:color w:val="000000"/>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ab/>
      </w:r>
      <w:r w:rsidRPr="00480536">
        <w:rPr>
          <w:rFonts w:ascii="Arial" w:hAnsi="Arial" w:cs="Arial"/>
          <w:color w:val="000000"/>
        </w:rPr>
        <w:t xml:space="preserve">Bom Princípio, </w:t>
      </w:r>
      <w:r w:rsidR="00480536" w:rsidRPr="00480536">
        <w:rPr>
          <w:rFonts w:ascii="Arial" w:hAnsi="Arial" w:cs="Arial"/>
          <w:color w:val="000000"/>
        </w:rPr>
        <w:t>07 de abril</w:t>
      </w:r>
      <w:r w:rsidRPr="00480536">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C R E D E N C I A M E N T 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b/>
          <w:bCs/>
          <w:shd w:val="clear" w:color="auto" w:fill="FFFFFF"/>
        </w:rPr>
        <w:t>PREGÃO PRESENCIAL 019/2022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PREGÃO PRESENCIAL </w:t>
      </w:r>
      <w:r>
        <w:rPr>
          <w:rFonts w:ascii="Arial" w:hAnsi="Arial" w:cs="Arial"/>
          <w:b/>
          <w:bCs/>
          <w:shd w:val="clear" w:color="auto" w:fill="FFFFFF"/>
        </w:rPr>
        <w:t>019/2022</w:t>
      </w:r>
      <w:r>
        <w:rPr>
          <w:rFonts w:ascii="Arial" w:hAnsi="Arial" w:cs="Arial"/>
          <w:shd w:val="clear" w:color="auto" w:fill="FFFFFF"/>
        </w:rPr>
        <w:t xml:space="preserve"> podendo praticar todos os atos inerentes ao referido procedimento, no que diz respeito aos interesses da representada.</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480536" w:rsidRDefault="00480536" w:rsidP="00480536">
      <w:pPr>
        <w:shd w:val="clear" w:color="auto" w:fill="FFFFFF"/>
        <w:jc w:val="center"/>
        <w:rPr>
          <w:rFonts w:ascii="Arial" w:hAnsi="Arial" w:cs="Arial"/>
          <w:b/>
          <w:bCs/>
          <w:shd w:val="clear" w:color="auto" w:fill="FFFFFF"/>
        </w:rPr>
      </w:pPr>
      <w:r>
        <w:rPr>
          <w:rFonts w:ascii="Arial" w:hAnsi="Arial" w:cs="Arial"/>
          <w:b/>
          <w:bCs/>
          <w:shd w:val="clear" w:color="auto" w:fill="FFFFFF"/>
        </w:rPr>
        <w:t>Nome completo e assinatura do representante legal da empresa, sob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DECLARAÇÃO DE QUE A EMPRESA NÃO EMPREGA MENOR DE IDADE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PREGÃO PRESENCIAL Nº 019/2022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Ressalva: emprega menor, a partir de quatorze anos, na condição de aprendiz. (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Pr>
          <w:rFonts w:ascii="Arial" w:hAnsi="Arial" w:cs="Arial"/>
          <w:b/>
          <w:bCs/>
          <w:shd w:val="clear" w:color="auto" w:fill="FFFFFF"/>
        </w:rPr>
        <w:t>ANEXO III</w:t>
      </w:r>
    </w:p>
    <w:p w:rsidR="00123DE9"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MODELO DE FORMULÁRIO PARA PREENCHIMENTO DA PROPOSTA</w:t>
      </w:r>
    </w:p>
    <w:p w:rsidR="00123DE9"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PREGÃO PRESENCIAL Nº 019/2022</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CNPJ:_________________________ INSCR.ESTADUAL:______________________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123DE9" w:rsidRDefault="00123DE9" w:rsidP="00123DE9">
      <w:pPr>
        <w:shd w:val="clear" w:color="auto" w:fill="FFFFFF"/>
        <w:jc w:val="both"/>
      </w:pPr>
      <w:r>
        <w:rPr>
          <w:rFonts w:ascii="Arial" w:hAnsi="Arial" w:cs="Arial"/>
          <w:b/>
          <w:bCs/>
          <w:shd w:val="clear" w:color="auto" w:fill="FFFFFF"/>
        </w:rPr>
        <w:t>DADOS BANCÁRIOS: (Banco, agência e conta-corrente)</w:t>
      </w:r>
    </w:p>
    <w:tbl>
      <w:tblPr>
        <w:tblW w:w="9728" w:type="dxa"/>
        <w:tblInd w:w="70" w:type="dxa"/>
        <w:tblLayout w:type="fixed"/>
        <w:tblCellMar>
          <w:left w:w="10" w:type="dxa"/>
          <w:right w:w="10" w:type="dxa"/>
        </w:tblCellMar>
        <w:tblLook w:val="0000"/>
      </w:tblPr>
      <w:tblGrid>
        <w:gridCol w:w="567"/>
        <w:gridCol w:w="567"/>
        <w:gridCol w:w="851"/>
        <w:gridCol w:w="4731"/>
        <w:gridCol w:w="1515"/>
        <w:gridCol w:w="1497"/>
      </w:tblGrid>
      <w:tr w:rsidR="00123DE9" w:rsidRPr="004626B8" w:rsidTr="006F1EDB">
        <w:trPr>
          <w:trHeight w:val="1007"/>
        </w:trPr>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23DE9" w:rsidRPr="004626B8" w:rsidRDefault="00123DE9" w:rsidP="006F1EDB">
            <w:pPr>
              <w:suppressAutoHyphens w:val="0"/>
              <w:spacing w:after="200" w:line="276" w:lineRule="auto"/>
              <w:rPr>
                <w:rFonts w:ascii="Arial" w:eastAsia="Calibri" w:hAnsi="Arial" w:cs="Arial"/>
                <w:color w:val="000000"/>
                <w:kern w:val="0"/>
                <w:sz w:val="20"/>
                <w:szCs w:val="20"/>
                <w:lang w:eastAsia="pt-BR"/>
              </w:rPr>
            </w:pPr>
            <w:r>
              <w:rPr>
                <w:rFonts w:ascii="Arial" w:eastAsia="Calibri" w:hAnsi="Arial" w:cs="Arial"/>
                <w:color w:val="000000"/>
                <w:kern w:val="0"/>
                <w:sz w:val="20"/>
                <w:szCs w:val="20"/>
                <w:lang w:eastAsia="pt-BR"/>
              </w:rPr>
              <w:t>Un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Pr>
                <w:rFonts w:ascii="Arial" w:eastAsia="Calibri" w:hAnsi="Arial" w:cs="Arial"/>
                <w:color w:val="000000"/>
                <w:kern w:val="0"/>
                <w:sz w:val="20"/>
                <w:szCs w:val="20"/>
                <w:lang w:eastAsia="pt-BR"/>
              </w:rPr>
              <w: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123DE9">
            <w:pPr>
              <w:suppressAutoHyphens w:val="0"/>
              <w:spacing w:after="200" w:line="276" w:lineRule="auto"/>
              <w:jc w:val="center"/>
              <w:rPr>
                <w:rFonts w:ascii="Arial" w:eastAsia="Calibri" w:hAnsi="Arial" w:cs="Arial"/>
                <w:color w:val="000000"/>
                <w:kern w:val="0"/>
                <w:sz w:val="20"/>
                <w:szCs w:val="20"/>
                <w:lang w:eastAsia="pt-BR"/>
              </w:rPr>
            </w:pPr>
            <w:r>
              <w:rPr>
                <w:rFonts w:ascii="Arial" w:eastAsia="Calibri" w:hAnsi="Arial" w:cs="Arial"/>
                <w:color w:val="000000"/>
                <w:kern w:val="0"/>
                <w:sz w:val="20"/>
                <w:szCs w:val="20"/>
                <w:lang w:eastAsia="pt-BR"/>
              </w:rPr>
              <w:t xml:space="preserve">Valor Unitário </w:t>
            </w:r>
            <w:r w:rsidRPr="004626B8">
              <w:rPr>
                <w:rFonts w:ascii="Arial" w:eastAsia="Calibri" w:hAnsi="Arial" w:cs="Arial"/>
                <w:color w:val="000000"/>
                <w:kern w:val="0"/>
                <w:sz w:val="20"/>
                <w:szCs w:val="20"/>
                <w:lang w:eastAsia="pt-BR"/>
              </w:rPr>
              <w:t>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23DE9" w:rsidRPr="004626B8" w:rsidRDefault="00123DE9" w:rsidP="00123DE9">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anual</w:t>
            </w:r>
          </w:p>
        </w:tc>
      </w:tr>
      <w:tr w:rsidR="00123DE9" w:rsidRPr="004626B8" w:rsidTr="006F1EDB">
        <w:trPr>
          <w:trHeight w:val="632"/>
        </w:trPr>
        <w:tc>
          <w:tcPr>
            <w:tcW w:w="56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1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23DE9" w:rsidRPr="004626B8" w:rsidRDefault="00123DE9" w:rsidP="006F1EDB">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jc w:val="both"/>
              <w:rPr>
                <w:rFonts w:ascii="Arial" w:hAnsi="Arial" w:cs="Arial"/>
                <w:sz w:val="20"/>
                <w:szCs w:val="20"/>
              </w:rPr>
            </w:pPr>
            <w:r w:rsidRPr="00B4564E">
              <w:rPr>
                <w:rFonts w:ascii="Arial" w:hAnsi="Arial" w:cs="Arial"/>
              </w:rPr>
              <w:t>Consultoria e</w:t>
            </w:r>
            <w:r w:rsidRPr="00B4564E">
              <w:rPr>
                <w:rFonts w:ascii="Arial" w:hAnsi="Arial" w:cs="Arial"/>
                <w:spacing w:val="1"/>
              </w:rPr>
              <w:t xml:space="preserve"> </w:t>
            </w:r>
            <w:r w:rsidRPr="00B4564E">
              <w:rPr>
                <w:rFonts w:ascii="Arial" w:hAnsi="Arial" w:cs="Arial"/>
              </w:rPr>
              <w:t>Assessoria Administrativa</w:t>
            </w:r>
            <w:r>
              <w:rPr>
                <w:rFonts w:ascii="Arial" w:hAnsi="Arial" w:cs="Arial"/>
              </w:rPr>
              <w:t xml:space="preserve"> para o Município de Bom Princípio, </w:t>
            </w:r>
            <w:r w:rsidRPr="00B4564E">
              <w:rPr>
                <w:rFonts w:ascii="Arial" w:hAnsi="Arial" w:cs="Arial"/>
              </w:rPr>
              <w:t>junto às diversas Secretarias</w:t>
            </w:r>
            <w:r>
              <w:rPr>
                <w:rFonts w:ascii="Arial" w:hAnsi="Arial" w:cs="Arial"/>
              </w:rPr>
              <w:t xml:space="preserve"> e Unidades Administrativas do Executivo Municipal, conforme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123DE9" w:rsidRPr="004626B8" w:rsidRDefault="00123DE9" w:rsidP="006F1EDB">
            <w:pPr>
              <w:suppressAutoHyphens w:val="0"/>
              <w:spacing w:after="200" w:line="276" w:lineRule="auto"/>
              <w:rPr>
                <w:rFonts w:ascii="Arial" w:hAnsi="Arial" w:cs="Arial"/>
                <w:sz w:val="20"/>
                <w:szCs w:val="20"/>
              </w:rPr>
            </w:pP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123DE9" w:rsidRPr="004626B8" w:rsidRDefault="00123DE9" w:rsidP="006F1EDB">
            <w:pPr>
              <w:suppressAutoHyphens w:val="0"/>
              <w:spacing w:after="200" w:line="276" w:lineRule="auto"/>
              <w:rPr>
                <w:rFonts w:ascii="Arial" w:hAnsi="Arial" w:cs="Arial"/>
                <w:sz w:val="20"/>
                <w:szCs w:val="20"/>
              </w:rPr>
            </w:pPr>
          </w:p>
        </w:tc>
      </w:tr>
    </w:tbl>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Proposta válida por 60 dias.</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480536" w:rsidRDefault="00123DE9" w:rsidP="00123DE9">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E35812" w:rsidRPr="00C350AF" w:rsidRDefault="00E35812" w:rsidP="00FF204F">
      <w:pPr>
        <w:suppressAutoHyphens w:val="0"/>
        <w:jc w:val="center"/>
        <w:rPr>
          <w:rFonts w:ascii="Arial" w:hAnsi="Arial" w:cs="Arial"/>
          <w:b/>
          <w:shd w:val="clear" w:color="auto" w:fill="FFFFFF"/>
        </w:rPr>
      </w:pPr>
      <w:r w:rsidRPr="00C350AF">
        <w:rPr>
          <w:rFonts w:ascii="Arial" w:hAnsi="Arial" w:cs="Arial"/>
          <w:b/>
          <w:shd w:val="clear" w:color="auto" w:fill="FFFFFF"/>
        </w:rPr>
        <w:t>ANEXO IV</w:t>
      </w:r>
    </w:p>
    <w:p w:rsidR="00E35812" w:rsidRPr="00C350AF" w:rsidRDefault="00E35812" w:rsidP="00FF204F">
      <w:pPr>
        <w:pStyle w:val="Ttulo10"/>
        <w:numPr>
          <w:ilvl w:val="0"/>
          <w:numId w:val="2"/>
        </w:numPr>
        <w:rPr>
          <w:rFonts w:ascii="Arial" w:hAnsi="Arial" w:cs="Arial"/>
          <w:color w:val="000000"/>
          <w:sz w:val="24"/>
          <w:szCs w:val="24"/>
        </w:rPr>
      </w:pPr>
      <w:r w:rsidRPr="00C350AF">
        <w:rPr>
          <w:rFonts w:ascii="Arial" w:hAnsi="Arial" w:cs="Arial"/>
          <w:color w:val="000000"/>
          <w:sz w:val="24"/>
          <w:szCs w:val="24"/>
        </w:rPr>
        <w:t>MINUTA DE CONTRATO</w:t>
      </w:r>
    </w:p>
    <w:p w:rsidR="00E35812" w:rsidRPr="00FF204F" w:rsidRDefault="00E35812" w:rsidP="00FF204F">
      <w:pPr>
        <w:pStyle w:val="Ttulo10"/>
        <w:numPr>
          <w:ilvl w:val="0"/>
          <w:numId w:val="2"/>
        </w:numPr>
        <w:rPr>
          <w:rFonts w:ascii="Arial" w:hAnsi="Arial" w:cs="Arial"/>
          <w:b w:val="0"/>
          <w:bCs/>
          <w:color w:val="000000"/>
          <w:sz w:val="24"/>
          <w:szCs w:val="24"/>
        </w:rPr>
      </w:pPr>
      <w:r w:rsidRPr="00C350AF">
        <w:rPr>
          <w:rFonts w:ascii="Arial" w:hAnsi="Arial" w:cs="Arial"/>
          <w:color w:val="000000"/>
          <w:sz w:val="24"/>
          <w:szCs w:val="24"/>
        </w:rPr>
        <w:t xml:space="preserve">PREGÃO </w:t>
      </w:r>
      <w:r w:rsidRPr="00EF78A4">
        <w:rPr>
          <w:rFonts w:ascii="Arial" w:hAnsi="Arial" w:cs="Arial"/>
          <w:color w:val="000000"/>
          <w:sz w:val="24"/>
          <w:szCs w:val="24"/>
        </w:rPr>
        <w:t xml:space="preserve">PRESENCIAL Nº </w:t>
      </w:r>
      <w:r w:rsidR="00EC759D">
        <w:rPr>
          <w:rFonts w:ascii="Arial" w:hAnsi="Arial" w:cs="Arial"/>
          <w:bCs/>
          <w:color w:val="000000"/>
          <w:sz w:val="24"/>
          <w:szCs w:val="24"/>
        </w:rPr>
        <w:t>019/2022</w:t>
      </w:r>
    </w:p>
    <w:p w:rsidR="00E35812" w:rsidRPr="00C350AF" w:rsidRDefault="00E35812" w:rsidP="00C350AF">
      <w:pPr>
        <w:jc w:val="both"/>
        <w:rPr>
          <w:rFonts w:ascii="Arial" w:hAnsi="Arial" w:cs="Arial"/>
          <w:color w:val="000000"/>
          <w:shd w:val="clear" w:color="auto" w:fill="FFFF00"/>
        </w:rPr>
      </w:pPr>
      <w:r w:rsidRPr="00C350AF">
        <w:rPr>
          <w:rFonts w:ascii="Arial" w:hAnsi="Arial" w:cs="Arial"/>
          <w:color w:val="000000"/>
        </w:rPr>
        <w:t>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ato representada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A114E9" w:rsidRPr="00EF78A4" w:rsidRDefault="00E35812" w:rsidP="00A114E9">
      <w:pPr>
        <w:jc w:val="both"/>
        <w:rPr>
          <w:rFonts w:ascii="Arial" w:hAnsi="Arial" w:cs="Arial"/>
          <w:color w:val="000000"/>
        </w:rPr>
      </w:pPr>
      <w:r w:rsidRPr="00C350AF">
        <w:rPr>
          <w:rFonts w:ascii="Arial" w:hAnsi="Arial" w:cs="Arial"/>
          <w:b/>
          <w:bCs/>
          <w:color w:val="000000"/>
        </w:rPr>
        <w:t>CLÁUSULA PRIMEIRA</w:t>
      </w:r>
      <w:r w:rsidRPr="00C350AF">
        <w:rPr>
          <w:rFonts w:ascii="Arial" w:hAnsi="Arial" w:cs="Arial"/>
          <w:color w:val="000000"/>
        </w:rPr>
        <w:t xml:space="preserve">: </w:t>
      </w:r>
      <w:r w:rsidR="000121AA" w:rsidRPr="00B4564E">
        <w:rPr>
          <w:rFonts w:ascii="Arial" w:hAnsi="Arial" w:cs="Arial"/>
        </w:rPr>
        <w:t>Consultoria e</w:t>
      </w:r>
      <w:r w:rsidR="000121AA" w:rsidRPr="00B4564E">
        <w:rPr>
          <w:rFonts w:ascii="Arial" w:hAnsi="Arial" w:cs="Arial"/>
          <w:spacing w:val="1"/>
        </w:rPr>
        <w:t xml:space="preserve"> </w:t>
      </w:r>
      <w:r w:rsidR="000121AA" w:rsidRPr="00B4564E">
        <w:rPr>
          <w:rFonts w:ascii="Arial" w:hAnsi="Arial" w:cs="Arial"/>
        </w:rPr>
        <w:t>Assessoria Administrativa</w:t>
      </w:r>
      <w:r w:rsidR="000121AA">
        <w:rPr>
          <w:rFonts w:ascii="Arial" w:hAnsi="Arial" w:cs="Arial"/>
        </w:rPr>
        <w:t xml:space="preserve"> para o Município de Bom Princípio, </w:t>
      </w:r>
      <w:r w:rsidR="000121AA" w:rsidRPr="00B4564E">
        <w:rPr>
          <w:rFonts w:ascii="Arial" w:hAnsi="Arial" w:cs="Arial"/>
        </w:rPr>
        <w:t>junto às diversas Secretarias</w:t>
      </w:r>
      <w:r w:rsidR="000121AA">
        <w:rPr>
          <w:rFonts w:ascii="Arial" w:hAnsi="Arial" w:cs="Arial"/>
        </w:rPr>
        <w:t xml:space="preserve"> e Unidades Administrativas do Executivo Municipal</w:t>
      </w:r>
      <w:r w:rsidR="000121AA" w:rsidRPr="00B4564E">
        <w:rPr>
          <w:rFonts w:ascii="Arial" w:hAnsi="Arial" w:cs="Arial"/>
        </w:rPr>
        <w:t xml:space="preserve">, </w:t>
      </w:r>
      <w:r w:rsidR="000121AA">
        <w:rPr>
          <w:rFonts w:ascii="Arial" w:hAnsi="Arial" w:cs="Arial"/>
        </w:rPr>
        <w:t xml:space="preserve">conforme Termo de Referência, </w:t>
      </w:r>
      <w:r w:rsidR="00A114E9" w:rsidRPr="00EF78A4">
        <w:rPr>
          <w:rFonts w:ascii="Arial" w:hAnsi="Arial" w:cs="Arial"/>
          <w:color w:val="000000"/>
        </w:rPr>
        <w:t xml:space="preserve">que integra o Pregão Presencial Nº </w:t>
      </w:r>
      <w:r w:rsidR="00EC759D">
        <w:rPr>
          <w:rFonts w:ascii="Arial" w:hAnsi="Arial" w:cs="Arial"/>
          <w:color w:val="000000"/>
        </w:rPr>
        <w:t>019/2022</w:t>
      </w:r>
      <w:r w:rsidR="00A114E9" w:rsidRPr="00EF78A4">
        <w:rPr>
          <w:rFonts w:ascii="Arial" w:hAnsi="Arial" w:cs="Arial"/>
          <w:color w:val="000000"/>
        </w:rPr>
        <w:t xml:space="preserve"> e do próprio edital.</w:t>
      </w:r>
    </w:p>
    <w:p w:rsidR="00A114E9" w:rsidRPr="00EF78A4" w:rsidRDefault="00A114E9" w:rsidP="00A114E9">
      <w:pPr>
        <w:jc w:val="both"/>
        <w:rPr>
          <w:rFonts w:ascii="Arial" w:hAnsi="Arial" w:cs="Arial"/>
          <w:color w:val="000000"/>
        </w:rPr>
      </w:pPr>
    </w:p>
    <w:p w:rsidR="00E35812" w:rsidRDefault="00E35812" w:rsidP="00C350AF">
      <w:pPr>
        <w:jc w:val="both"/>
        <w:rPr>
          <w:rFonts w:ascii="Arial" w:hAnsi="Arial" w:cs="Arial"/>
          <w:color w:val="000000"/>
        </w:rPr>
      </w:pPr>
      <w:r w:rsidRPr="00EF78A4">
        <w:rPr>
          <w:rFonts w:ascii="Arial" w:hAnsi="Arial" w:cs="Arial"/>
          <w:b/>
          <w:bCs/>
          <w:color w:val="000000"/>
        </w:rPr>
        <w:t>CLÁUSULA SEGUNDA</w:t>
      </w:r>
      <w:r w:rsidRPr="00EF78A4">
        <w:rPr>
          <w:rFonts w:ascii="Arial" w:hAnsi="Arial" w:cs="Arial"/>
          <w:color w:val="000000"/>
        </w:rPr>
        <w:t xml:space="preserve">: A CONTRATADA obriga-se a fornecer, ao CONTRATANTE, conforme condições estabelecidas no Edital de Licitação Pregão Presencial nº </w:t>
      </w:r>
      <w:r w:rsidR="00EC759D">
        <w:rPr>
          <w:rFonts w:ascii="Arial" w:hAnsi="Arial" w:cs="Arial"/>
          <w:color w:val="000000"/>
        </w:rPr>
        <w:t>019/2022</w:t>
      </w:r>
      <w:r w:rsidRPr="00EF78A4">
        <w:rPr>
          <w:rFonts w:ascii="Arial" w:hAnsi="Arial" w:cs="Arial"/>
          <w:color w:val="000000"/>
        </w:rPr>
        <w:t>, anexos e de acordo com a proposta vencedora da licitação os serviços abaixo</w:t>
      </w:r>
      <w:r w:rsidRPr="00C350AF">
        <w:rPr>
          <w:rFonts w:ascii="Arial" w:hAnsi="Arial" w:cs="Arial"/>
          <w:color w:val="000000"/>
        </w:rPr>
        <w:t xml:space="preserve"> discriminados:</w:t>
      </w:r>
    </w:p>
    <w:tbl>
      <w:tblPr>
        <w:tblW w:w="9732" w:type="dxa"/>
        <w:tblInd w:w="70" w:type="dxa"/>
        <w:tblLayout w:type="fixed"/>
        <w:tblCellMar>
          <w:left w:w="10" w:type="dxa"/>
          <w:right w:w="10" w:type="dxa"/>
        </w:tblCellMar>
        <w:tblLook w:val="0000"/>
      </w:tblPr>
      <w:tblGrid>
        <w:gridCol w:w="571"/>
        <w:gridCol w:w="567"/>
        <w:gridCol w:w="851"/>
        <w:gridCol w:w="4731"/>
        <w:gridCol w:w="1515"/>
        <w:gridCol w:w="1497"/>
      </w:tblGrid>
      <w:tr w:rsidR="000121AA" w:rsidRPr="000121AA" w:rsidTr="000121AA">
        <w:trPr>
          <w:trHeight w:val="553"/>
        </w:trPr>
        <w:tc>
          <w:tcPr>
            <w:tcW w:w="57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spacing w:after="200" w:line="276" w:lineRule="auto"/>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Item</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21AA" w:rsidRPr="000121AA" w:rsidRDefault="000121AA" w:rsidP="00480536">
            <w:pPr>
              <w:suppressAutoHyphens w:val="0"/>
              <w:spacing w:after="200" w:line="276" w:lineRule="auto"/>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Un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spacing w:after="200" w:line="276" w:lineRule="auto"/>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Quant.</w:t>
            </w:r>
          </w:p>
        </w:tc>
        <w:tc>
          <w:tcPr>
            <w:tcW w:w="473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spacing w:after="200" w:line="276" w:lineRule="auto"/>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Descrição</w:t>
            </w:r>
          </w:p>
        </w:tc>
        <w:tc>
          <w:tcPr>
            <w:tcW w:w="1515"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0121AA">
            <w:pPr>
              <w:suppressAutoHyphens w:val="0"/>
              <w:spacing w:after="200" w:line="276" w:lineRule="auto"/>
              <w:jc w:val="center"/>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Valor Unitário mensal</w:t>
            </w:r>
          </w:p>
        </w:tc>
        <w:tc>
          <w:tcPr>
            <w:tcW w:w="149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21AA" w:rsidRPr="000121AA" w:rsidRDefault="000121AA" w:rsidP="000121AA">
            <w:pPr>
              <w:suppressAutoHyphens w:val="0"/>
              <w:spacing w:after="200" w:line="276" w:lineRule="auto"/>
              <w:jc w:val="center"/>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Valor anual</w:t>
            </w:r>
          </w:p>
        </w:tc>
      </w:tr>
      <w:tr w:rsidR="000121AA" w:rsidRPr="000121AA" w:rsidTr="000121AA">
        <w:trPr>
          <w:trHeight w:val="632"/>
        </w:trPr>
        <w:tc>
          <w:tcPr>
            <w:tcW w:w="57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spacing w:after="200" w:line="276" w:lineRule="auto"/>
              <w:jc w:val="center"/>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 xml:space="preserve">1 </w:t>
            </w:r>
          </w:p>
        </w:tc>
        <w:tc>
          <w:tcPr>
            <w:tcW w:w="56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121AA" w:rsidRPr="000121AA" w:rsidRDefault="000121AA" w:rsidP="00480536">
            <w:pPr>
              <w:suppressAutoHyphens w:val="0"/>
              <w:spacing w:after="200" w:line="276" w:lineRule="auto"/>
              <w:jc w:val="center"/>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Mês</w:t>
            </w:r>
          </w:p>
        </w:tc>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spacing w:after="200" w:line="276" w:lineRule="auto"/>
              <w:jc w:val="center"/>
              <w:rPr>
                <w:rFonts w:ascii="Arial" w:eastAsia="Calibri" w:hAnsi="Arial" w:cs="Arial"/>
                <w:color w:val="000000"/>
                <w:kern w:val="0"/>
                <w:lang w:eastAsia="pt-BR"/>
              </w:rPr>
            </w:pPr>
            <w:r w:rsidRPr="000121AA">
              <w:rPr>
                <w:rFonts w:ascii="Arial" w:eastAsia="Calibri" w:hAnsi="Arial" w:cs="Arial"/>
                <w:color w:val="000000"/>
                <w:kern w:val="0"/>
                <w:sz w:val="22"/>
                <w:szCs w:val="22"/>
                <w:lang w:eastAsia="pt-BR"/>
              </w:rPr>
              <w:t>12 meses</w:t>
            </w:r>
          </w:p>
        </w:tc>
        <w:tc>
          <w:tcPr>
            <w:tcW w:w="4731" w:type="dxa"/>
            <w:tcBorders>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480536">
            <w:pPr>
              <w:suppressAutoHyphens w:val="0"/>
              <w:jc w:val="both"/>
              <w:rPr>
                <w:rFonts w:ascii="Arial" w:hAnsi="Arial" w:cs="Arial"/>
              </w:rPr>
            </w:pPr>
            <w:r w:rsidRPr="000121AA">
              <w:rPr>
                <w:rFonts w:ascii="Arial" w:hAnsi="Arial" w:cs="Arial"/>
                <w:sz w:val="22"/>
                <w:szCs w:val="22"/>
              </w:rPr>
              <w:t>Consultoria e</w:t>
            </w:r>
            <w:r w:rsidRPr="000121AA">
              <w:rPr>
                <w:rFonts w:ascii="Arial" w:hAnsi="Arial" w:cs="Arial"/>
                <w:spacing w:val="1"/>
                <w:sz w:val="22"/>
                <w:szCs w:val="22"/>
              </w:rPr>
              <w:t xml:space="preserve"> </w:t>
            </w:r>
            <w:r w:rsidRPr="000121AA">
              <w:rPr>
                <w:rFonts w:ascii="Arial" w:hAnsi="Arial" w:cs="Arial"/>
                <w:sz w:val="22"/>
                <w:szCs w:val="22"/>
              </w:rPr>
              <w:t>Assessoria Administrativa para o Município de Bom Princípio, junto às diversas Secretarias e Unidades Administrativas do Executivo Municipal, conforme Termo de Referência.</w:t>
            </w:r>
          </w:p>
        </w:tc>
        <w:tc>
          <w:tcPr>
            <w:tcW w:w="1515" w:type="dxa"/>
            <w:tcBorders>
              <w:bottom w:val="single" w:sz="4" w:space="0" w:color="000000"/>
              <w:right w:val="single" w:sz="4" w:space="0" w:color="000000"/>
            </w:tcBorders>
            <w:shd w:val="clear" w:color="auto" w:fill="auto"/>
            <w:noWrap/>
            <w:tcMar>
              <w:top w:w="0" w:type="dxa"/>
              <w:left w:w="70" w:type="dxa"/>
              <w:bottom w:w="0" w:type="dxa"/>
              <w:right w:w="70" w:type="dxa"/>
            </w:tcMar>
          </w:tcPr>
          <w:p w:rsidR="000121AA" w:rsidRPr="000121AA" w:rsidRDefault="000121AA" w:rsidP="000121AA">
            <w:pPr>
              <w:suppressAutoHyphens w:val="0"/>
              <w:spacing w:after="200" w:line="276" w:lineRule="auto"/>
              <w:rPr>
                <w:rFonts w:ascii="Arial" w:hAnsi="Arial" w:cs="Arial"/>
              </w:rPr>
            </w:pPr>
          </w:p>
        </w:tc>
        <w:tc>
          <w:tcPr>
            <w:tcW w:w="1497" w:type="dxa"/>
            <w:tcBorders>
              <w:bottom w:val="single" w:sz="4" w:space="0" w:color="000000"/>
              <w:right w:val="single" w:sz="4" w:space="0" w:color="000000"/>
            </w:tcBorders>
            <w:shd w:val="clear" w:color="auto" w:fill="auto"/>
            <w:tcMar>
              <w:top w:w="0" w:type="dxa"/>
              <w:left w:w="70" w:type="dxa"/>
              <w:bottom w:w="0" w:type="dxa"/>
              <w:right w:w="70" w:type="dxa"/>
            </w:tcMar>
          </w:tcPr>
          <w:p w:rsidR="000121AA" w:rsidRPr="000121AA" w:rsidRDefault="000121AA" w:rsidP="00480536">
            <w:pPr>
              <w:suppressAutoHyphens w:val="0"/>
              <w:spacing w:after="200" w:line="276" w:lineRule="auto"/>
              <w:rPr>
                <w:rFonts w:ascii="Arial" w:hAnsi="Arial" w:cs="Arial"/>
              </w:rPr>
            </w:pPr>
          </w:p>
        </w:tc>
      </w:tr>
    </w:tbl>
    <w:p w:rsidR="00653999" w:rsidRDefault="00C06927" w:rsidP="00C350AF">
      <w:pPr>
        <w:jc w:val="both"/>
        <w:rPr>
          <w:rFonts w:ascii="Arial" w:hAnsi="Arial" w:cs="Arial"/>
          <w:color w:val="000000"/>
        </w:rPr>
      </w:pPr>
      <w:r w:rsidRPr="009E710E">
        <w:rPr>
          <w:rFonts w:ascii="Arial" w:eastAsia="Calibri" w:hAnsi="Arial" w:cs="Arial"/>
          <w:bCs/>
          <w:kern w:val="0"/>
          <w:lang w:eastAsia="en-US"/>
        </w:rPr>
        <w:t xml:space="preserve"> </w:t>
      </w:r>
      <w:r w:rsidRPr="009E710E">
        <w:rPr>
          <w:rFonts w:ascii="Arial" w:hAnsi="Arial" w:cs="Arial"/>
          <w:color w:val="000000"/>
        </w:rPr>
        <w:tab/>
      </w: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empenho emitidos,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CNDs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a 60 meses.</w:t>
      </w:r>
      <w:r w:rsidR="00653999">
        <w:rPr>
          <w:rFonts w:ascii="Arial" w:hAnsi="Arial" w:cs="Arial"/>
          <w:color w:val="000000"/>
          <w:shd w:val="clear" w:color="auto" w:fill="FFFFFF"/>
        </w:rPr>
        <w:t xml:space="preserve"> </w:t>
      </w:r>
      <w:r w:rsidR="00653999" w:rsidRPr="00653999">
        <w:rPr>
          <w:rFonts w:ascii="Arial" w:hAnsi="Arial" w:cs="Arial"/>
          <w:bCs/>
        </w:rPr>
        <w:t>Os preços cotados são fixos, podendo ser reajustados apenas após o período de um ano de contrato, com variação pelo IPCA.</w:t>
      </w:r>
    </w:p>
    <w:p w:rsidR="00653999" w:rsidRPr="00C350AF" w:rsidRDefault="00653999"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3 SEC. MUN. DE ADMINISTRAÇÃO E FINANÇAS</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1 ADMINISTRAÇÃO GERAL</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4 Administração</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122 Administração Geral</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3 MANUTENÇÃO DA SECRETARIA MUNICIPAL DE ADMINISTRAÇÃO E FINANÇAS</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2004 MANUTENÇÃO DA SECRETARIA DE ADMINISTRAÇÃO</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shd w:val="clear" w:color="auto" w:fill="FFFFFF"/>
        </w:rPr>
      </w:pPr>
      <w:r w:rsidRPr="000121AA">
        <w:rPr>
          <w:rFonts w:ascii="Arial" w:hAnsi="Arial" w:cs="Arial"/>
          <w:sz w:val="20"/>
          <w:szCs w:val="20"/>
          <w:shd w:val="clear" w:color="auto" w:fill="FFFFFF"/>
        </w:rPr>
        <w:t>03.001.04.122.0003.2004.0001</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shd w:val="clear" w:color="auto" w:fill="FFFFFF"/>
        </w:rPr>
      </w:pPr>
      <w:r w:rsidRPr="000121AA">
        <w:rPr>
          <w:rFonts w:ascii="Arial" w:hAnsi="Arial" w:cs="Arial"/>
          <w:sz w:val="20"/>
          <w:szCs w:val="20"/>
          <w:shd w:val="clear" w:color="auto" w:fill="FFFFFF"/>
        </w:rPr>
        <w:t>3.3.3.90.39.00.00.00.00</w:t>
      </w:r>
    </w:p>
    <w:p w:rsidR="000121AA" w:rsidRPr="000121AA" w:rsidRDefault="000121AA" w:rsidP="000121AA">
      <w:pPr>
        <w:pStyle w:val="PargrafodaLista"/>
        <w:numPr>
          <w:ilvl w:val="0"/>
          <w:numId w:val="2"/>
        </w:numPr>
        <w:shd w:val="clear" w:color="auto" w:fill="FDFDFD"/>
        <w:suppressAutoHyphens w:val="0"/>
        <w:rPr>
          <w:rFonts w:ascii="Arial" w:hAnsi="Arial" w:cs="Arial"/>
          <w:sz w:val="20"/>
          <w:szCs w:val="20"/>
          <w:lang w:eastAsia="pt-BR"/>
        </w:rPr>
      </w:pPr>
      <w:r w:rsidRPr="000121AA">
        <w:rPr>
          <w:rFonts w:ascii="Arial" w:hAnsi="Arial" w:cs="Arial"/>
          <w:sz w:val="20"/>
          <w:szCs w:val="20"/>
          <w:lang w:eastAsia="pt-BR"/>
        </w:rPr>
        <w:t>OUTROS SERVIÇOS DE TERCEIROS- PESSOA JURIDICA (316)</w:t>
      </w:r>
    </w:p>
    <w:p w:rsidR="000121AA" w:rsidRPr="00311A3D" w:rsidRDefault="000121AA" w:rsidP="000121AA">
      <w:pPr>
        <w:pStyle w:val="NormalWeb"/>
        <w:numPr>
          <w:ilvl w:val="0"/>
          <w:numId w:val="2"/>
        </w:numPr>
        <w:shd w:val="clear" w:color="auto" w:fill="FFFFFF"/>
        <w:spacing w:before="0" w:after="0"/>
        <w:rPr>
          <w:rFonts w:ascii="Arial" w:hAnsi="Arial" w:cs="Arial"/>
          <w:sz w:val="20"/>
          <w:szCs w:val="20"/>
          <w:lang w:eastAsia="pt-BR"/>
        </w:rPr>
      </w:pPr>
      <w:r w:rsidRPr="00311A3D">
        <w:rPr>
          <w:rFonts w:ascii="Arial" w:hAnsi="Arial" w:cs="Arial"/>
          <w:sz w:val="20"/>
          <w:szCs w:val="20"/>
          <w:shd w:val="clear" w:color="auto" w:fill="FFFFFF"/>
        </w:rPr>
        <w:t>SERVICO DE APOIO ADMINISTRATIVO, TECNICO E OPERACIONAL</w:t>
      </w:r>
      <w:r>
        <w:rPr>
          <w:rFonts w:ascii="Arial" w:hAnsi="Arial" w:cs="Arial"/>
          <w:sz w:val="20"/>
          <w:szCs w:val="20"/>
          <w:shd w:val="clear" w:color="auto" w:fill="FFFFFF"/>
        </w:rPr>
        <w:t xml:space="preserve"> (31618)</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w:t>
      </w:r>
      <w:r w:rsidRPr="00EF78A4">
        <w:rPr>
          <w:rFonts w:ascii="Arial" w:hAnsi="Arial" w:cs="Arial"/>
          <w:color w:val="000000"/>
          <w:szCs w:val="24"/>
        </w:rPr>
        <w:t xml:space="preserve">Presencial </w:t>
      </w:r>
      <w:r w:rsidR="00EC759D">
        <w:rPr>
          <w:rFonts w:ascii="Arial" w:hAnsi="Arial" w:cs="Arial"/>
          <w:color w:val="000000"/>
          <w:szCs w:val="24"/>
        </w:rPr>
        <w:t>019/2022</w:t>
      </w:r>
      <w:r w:rsidRPr="00EF78A4">
        <w:rPr>
          <w:rFonts w:ascii="Arial" w:hAnsi="Arial" w:cs="Arial"/>
          <w:color w:val="000000"/>
          <w:szCs w:val="24"/>
        </w:rPr>
        <w:t xml:space="preserve">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perceber o valor ajustado na forma e no prazo convencionados.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w:t>
      </w:r>
      <w:r w:rsidR="00653999">
        <w:rPr>
          <w:rFonts w:ascii="Arial" w:hAnsi="Arial" w:cs="Arial"/>
          <w:color w:val="000000"/>
          <w:szCs w:val="24"/>
        </w:rPr>
        <w:t>prestar</w:t>
      </w:r>
      <w:r w:rsidRPr="00C350AF">
        <w:rPr>
          <w:rFonts w:ascii="Arial" w:hAnsi="Arial" w:cs="Arial"/>
          <w:color w:val="000000"/>
          <w:szCs w:val="24"/>
        </w:rPr>
        <w:t xml:space="preserve">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 xml:space="preserve">14.1 - A recusa pelo fornecedor em </w:t>
      </w:r>
      <w:r w:rsidR="00653999">
        <w:rPr>
          <w:rFonts w:ascii="Arial" w:hAnsi="Arial" w:cs="Arial"/>
        </w:rPr>
        <w:t>prestar</w:t>
      </w:r>
      <w:r w:rsidRPr="00C350AF">
        <w:rPr>
          <w:rFonts w:ascii="Arial" w:hAnsi="Arial" w:cs="Arial"/>
        </w:rPr>
        <w:t xml:space="preserve">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w:t>
      </w:r>
      <w:r w:rsidR="00653999">
        <w:rPr>
          <w:rFonts w:ascii="Arial" w:hAnsi="Arial" w:cs="Arial"/>
        </w:rPr>
        <w:t>prestação dos serviços</w:t>
      </w:r>
      <w:r w:rsidRPr="00C350AF">
        <w:rPr>
          <w:rFonts w:ascii="Arial" w:hAnsi="Arial" w:cs="Arial"/>
        </w:rPr>
        <w:t xml:space="preserve">, acarretará a multa de </w:t>
      </w:r>
      <w:r w:rsidR="00C350AF" w:rsidRPr="00C350AF">
        <w:rPr>
          <w:rFonts w:ascii="Arial" w:hAnsi="Arial" w:cs="Arial"/>
        </w:rPr>
        <w:t>1,00</w:t>
      </w:r>
      <w:r w:rsidRPr="00C350AF">
        <w:rPr>
          <w:rFonts w:ascii="Arial" w:hAnsi="Arial" w:cs="Arial"/>
        </w:rPr>
        <w:t xml:space="preserve"> (</w:t>
      </w:r>
      <w:r w:rsidR="00C350AF" w:rsidRPr="00C350AF">
        <w:rPr>
          <w:rFonts w:ascii="Arial" w:hAnsi="Arial" w:cs="Arial"/>
        </w:rPr>
        <w:t>hum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14.8 As penalidades cabíveis em caso de descumprimento ou inexecução do contrato, ou obtenção de vantagem indevida pela contratada, são as dos arts.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 xml:space="preserve">V -  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Kirch.</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E, por estarem assim justos e contratados, assinam o presente instrumento, em 2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C350AF">
            <w:pPr>
              <w:jc w:val="center"/>
              <w:rPr>
                <w:rFonts w:ascii="Arial" w:hAnsi="Arial" w:cs="Arial"/>
                <w:color w:val="000000"/>
              </w:rPr>
            </w:pPr>
            <w:r w:rsidRPr="00C350AF">
              <w:rPr>
                <w:rFonts w:ascii="Arial" w:hAnsi="Arial" w:cs="Arial"/>
                <w:color w:val="000000"/>
              </w:rPr>
              <w:t>Prefeito Municipal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Default="00E35812" w:rsidP="00C350AF">
            <w:pPr>
              <w:jc w:val="center"/>
              <w:rPr>
                <w:rFonts w:ascii="Arial" w:hAnsi="Arial" w:cs="Arial"/>
                <w:color w:val="000000"/>
              </w:rPr>
            </w:pPr>
            <w:r w:rsidRPr="00C350AF">
              <w:rPr>
                <w:rFonts w:ascii="Arial" w:hAnsi="Arial" w:cs="Arial"/>
                <w:color w:val="000000"/>
              </w:rPr>
              <w:t>Contratado</w:t>
            </w: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D16479">
            <w:pPr>
              <w:rPr>
                <w:rFonts w:ascii="Arial" w:hAnsi="Arial" w:cs="Arial"/>
                <w:color w:val="000000"/>
              </w:rPr>
            </w:pPr>
          </w:p>
          <w:p w:rsidR="00D16479" w:rsidRDefault="00D16479" w:rsidP="00D16479">
            <w:pPr>
              <w:rPr>
                <w:rFonts w:ascii="Arial" w:hAnsi="Arial" w:cs="Arial"/>
                <w:color w:val="000000"/>
              </w:rPr>
            </w:pPr>
          </w:p>
          <w:p w:rsidR="000121AA" w:rsidRDefault="000121AA" w:rsidP="00D16479">
            <w:pPr>
              <w:rPr>
                <w:rFonts w:ascii="Arial" w:hAnsi="Arial" w:cs="Arial"/>
                <w:color w:val="000000"/>
              </w:rPr>
            </w:pPr>
          </w:p>
          <w:p w:rsidR="000121AA" w:rsidRDefault="000121AA" w:rsidP="00D16479">
            <w:pPr>
              <w:rPr>
                <w:rFonts w:ascii="Arial" w:hAnsi="Arial" w:cs="Arial"/>
                <w:color w:val="000000"/>
              </w:rPr>
            </w:pPr>
          </w:p>
          <w:p w:rsidR="000121AA" w:rsidRDefault="000121AA" w:rsidP="00D16479">
            <w:pPr>
              <w:rPr>
                <w:rFonts w:ascii="Arial" w:hAnsi="Arial" w:cs="Arial"/>
                <w:color w:val="000000"/>
              </w:rPr>
            </w:pPr>
          </w:p>
          <w:p w:rsidR="000121AA" w:rsidRDefault="000121AA" w:rsidP="00D16479">
            <w:pPr>
              <w:rPr>
                <w:rFonts w:ascii="Arial" w:hAnsi="Arial" w:cs="Arial"/>
                <w:color w:val="000000"/>
              </w:rPr>
            </w:pPr>
          </w:p>
          <w:p w:rsidR="000121AA" w:rsidRDefault="000121AA" w:rsidP="00123DE9">
            <w:pPr>
              <w:rPr>
                <w:rFonts w:ascii="Arial" w:hAnsi="Arial" w:cs="Arial"/>
                <w:color w:val="000000"/>
              </w:rPr>
            </w:pPr>
          </w:p>
          <w:p w:rsidR="00944DEA" w:rsidRPr="00C350AF" w:rsidRDefault="00944DEA" w:rsidP="00123DE9">
            <w:pPr>
              <w:rPr>
                <w:rFonts w:ascii="Arial" w:hAnsi="Arial" w:cs="Arial"/>
              </w:rPr>
            </w:pP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123DE9" w:rsidRPr="00123DE9" w:rsidRDefault="00123DE9" w:rsidP="00123DE9">
      <w:pPr>
        <w:pStyle w:val="PargrafodaLista"/>
        <w:numPr>
          <w:ilvl w:val="0"/>
          <w:numId w:val="2"/>
        </w:numPr>
        <w:spacing w:line="360" w:lineRule="auto"/>
        <w:jc w:val="center"/>
        <w:rPr>
          <w:rFonts w:ascii="Arial" w:hAnsi="Arial" w:cs="Arial"/>
          <w:b/>
          <w:bCs/>
        </w:rPr>
      </w:pPr>
      <w:r w:rsidRPr="00123DE9">
        <w:rPr>
          <w:rFonts w:ascii="Arial" w:hAnsi="Arial" w:cs="Arial"/>
          <w:b/>
          <w:bCs/>
          <w:u w:val="single"/>
        </w:rPr>
        <w:t>ANEXO V</w:t>
      </w:r>
    </w:p>
    <w:p w:rsidR="00123DE9" w:rsidRPr="00123DE9" w:rsidRDefault="00123DE9" w:rsidP="00123DE9">
      <w:pPr>
        <w:pStyle w:val="PargrafodaLista"/>
        <w:numPr>
          <w:ilvl w:val="0"/>
          <w:numId w:val="2"/>
        </w:numPr>
        <w:spacing w:line="360" w:lineRule="auto"/>
        <w:jc w:val="center"/>
        <w:rPr>
          <w:rFonts w:ascii="Arial" w:hAnsi="Arial" w:cs="Arial"/>
          <w:b/>
          <w:bCs/>
        </w:rPr>
      </w:pPr>
      <w:r w:rsidRPr="00123DE9">
        <w:rPr>
          <w:rFonts w:ascii="Arial" w:hAnsi="Arial" w:cs="Arial"/>
          <w:b/>
          <w:bCs/>
        </w:rPr>
        <w:t>PREGÃO PRESENCIAL Nº 01</w:t>
      </w:r>
      <w:r>
        <w:rPr>
          <w:rFonts w:ascii="Arial" w:hAnsi="Arial" w:cs="Arial"/>
          <w:b/>
          <w:bCs/>
        </w:rPr>
        <w:t>9</w:t>
      </w:r>
      <w:r w:rsidRPr="00123DE9">
        <w:rPr>
          <w:rFonts w:ascii="Arial" w:hAnsi="Arial" w:cs="Arial"/>
          <w:b/>
          <w:bCs/>
        </w:rPr>
        <w:t>/2022</w:t>
      </w:r>
    </w:p>
    <w:p w:rsidR="00123DE9" w:rsidRPr="00123DE9" w:rsidRDefault="00123DE9" w:rsidP="00123DE9">
      <w:pPr>
        <w:pStyle w:val="PargrafodaLista"/>
        <w:numPr>
          <w:ilvl w:val="0"/>
          <w:numId w:val="2"/>
        </w:numPr>
        <w:spacing w:line="360" w:lineRule="auto"/>
        <w:jc w:val="center"/>
        <w:rPr>
          <w:rFonts w:ascii="Arial" w:hAnsi="Arial" w:cs="Arial"/>
          <w:b/>
          <w:bCs/>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hAnsi="Arial" w:cs="Arial"/>
        </w:rPr>
      </w:pPr>
      <w:r w:rsidRPr="00123DE9">
        <w:rPr>
          <w:rFonts w:ascii="Arial" w:hAnsi="Arial" w:cs="Arial"/>
        </w:rPr>
        <w:t>MODELO DE DECLARAÇÃO DE PREENCHIMENTO DOS REQUISITOS DE HABILITAÇÃO</w:t>
      </w:r>
    </w:p>
    <w:p w:rsidR="00123DE9" w:rsidRPr="00123DE9" w:rsidRDefault="00123DE9" w:rsidP="00123DE9">
      <w:pPr>
        <w:pStyle w:val="PargrafodaLista"/>
        <w:numPr>
          <w:ilvl w:val="0"/>
          <w:numId w:val="2"/>
        </w:numPr>
        <w:spacing w:line="360" w:lineRule="auto"/>
        <w:jc w:val="center"/>
        <w:rPr>
          <w:rFonts w:ascii="Arial" w:hAnsi="Arial" w:cs="Arial"/>
        </w:rPr>
      </w:pPr>
    </w:p>
    <w:p w:rsidR="00123DE9" w:rsidRPr="00123DE9" w:rsidRDefault="00123DE9" w:rsidP="00123DE9">
      <w:pPr>
        <w:pStyle w:val="PargrafodaLista"/>
        <w:numPr>
          <w:ilvl w:val="0"/>
          <w:numId w:val="2"/>
        </w:numPr>
        <w:spacing w:line="360" w:lineRule="auto"/>
        <w:jc w:val="center"/>
        <w:rPr>
          <w:rFonts w:ascii="Arial" w:hAnsi="Arial" w:cs="Arial"/>
        </w:rPr>
      </w:pPr>
    </w:p>
    <w:p w:rsidR="00123DE9" w:rsidRPr="00123DE9" w:rsidRDefault="00123DE9" w:rsidP="00123DE9">
      <w:pPr>
        <w:pStyle w:val="PargrafodaLista"/>
        <w:numPr>
          <w:ilvl w:val="0"/>
          <w:numId w:val="2"/>
        </w:numPr>
        <w:spacing w:line="360" w:lineRule="auto"/>
        <w:jc w:val="center"/>
        <w:rPr>
          <w:rFonts w:ascii="Arial" w:hAnsi="Arial" w:cs="Arial"/>
        </w:rPr>
      </w:pPr>
    </w:p>
    <w:p w:rsidR="00123DE9" w:rsidRPr="00123DE9" w:rsidRDefault="00123DE9" w:rsidP="00123DE9">
      <w:pPr>
        <w:pStyle w:val="PargrafodaLista"/>
        <w:numPr>
          <w:ilvl w:val="0"/>
          <w:numId w:val="2"/>
        </w:numPr>
        <w:spacing w:line="360" w:lineRule="auto"/>
        <w:ind w:left="0" w:firstLine="0"/>
        <w:jc w:val="both"/>
        <w:rPr>
          <w:rFonts w:ascii="Arial" w:hAnsi="Arial" w:cs="Arial"/>
        </w:rPr>
      </w:pPr>
      <w:r w:rsidRPr="00123DE9">
        <w:rPr>
          <w:rFonts w:ascii="Arial" w:hAnsi="Arial" w:cs="Arial"/>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Pr>
          <w:rFonts w:ascii="Arial" w:hAnsi="Arial" w:cs="Arial"/>
          <w:b/>
        </w:rPr>
        <w:t>PREGÃO PRESENCIAL Nº 019</w:t>
      </w:r>
      <w:r w:rsidRPr="00123DE9">
        <w:rPr>
          <w:rFonts w:ascii="Arial" w:hAnsi="Arial" w:cs="Arial"/>
          <w:b/>
        </w:rPr>
        <w:t xml:space="preserve">/2022, </w:t>
      </w:r>
      <w:r w:rsidRPr="00123DE9">
        <w:rPr>
          <w:rFonts w:ascii="Arial" w:hAnsi="Arial" w:cs="Arial"/>
        </w:rPr>
        <w:t>nos termos do art. 4º, VII da Lei nº 10.520/2002.</w:t>
      </w:r>
    </w:p>
    <w:p w:rsidR="00123DE9" w:rsidRPr="00123DE9" w:rsidRDefault="00123DE9" w:rsidP="00123DE9">
      <w:pPr>
        <w:pStyle w:val="PargrafodaLista"/>
        <w:numPr>
          <w:ilvl w:val="0"/>
          <w:numId w:val="2"/>
        </w:numPr>
        <w:spacing w:line="360" w:lineRule="auto"/>
        <w:ind w:left="0" w:firstLine="0"/>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eastAsia="Arial" w:hAnsi="Arial" w:cs="Arial"/>
        </w:rPr>
      </w:pPr>
      <w:r w:rsidRPr="00123DE9">
        <w:rPr>
          <w:rFonts w:ascii="Arial" w:hAnsi="Arial" w:cs="Arial"/>
        </w:rPr>
        <w:t>___________________________, _____ de _____________________ de 2022.</w:t>
      </w:r>
    </w:p>
    <w:p w:rsidR="00123DE9" w:rsidRPr="00123DE9" w:rsidRDefault="00123DE9" w:rsidP="00123DE9">
      <w:pPr>
        <w:pStyle w:val="PargrafodaLista"/>
        <w:numPr>
          <w:ilvl w:val="0"/>
          <w:numId w:val="2"/>
        </w:numPr>
        <w:jc w:val="center"/>
        <w:rPr>
          <w:rFonts w:ascii="Arial" w:hAnsi="Arial" w:cs="Arial"/>
          <w:b/>
          <w:bCs/>
          <w:u w:val="single"/>
        </w:rPr>
      </w:pPr>
      <w:r w:rsidRPr="00123DE9">
        <w:rPr>
          <w:rFonts w:ascii="Arial" w:eastAsia="Arial" w:hAnsi="Arial" w:cs="Arial"/>
        </w:rPr>
        <w:t xml:space="preserve">                                            </w:t>
      </w:r>
      <w:r w:rsidRPr="00123DE9">
        <w:rPr>
          <w:rFonts w:ascii="Arial" w:hAnsi="Arial" w:cs="Arial"/>
        </w:rPr>
        <w:t>(local e data)</w:t>
      </w: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E35812" w:rsidRPr="00C350AF" w:rsidRDefault="00E35812" w:rsidP="00C350AF">
      <w:pPr>
        <w:jc w:val="center"/>
        <w:rPr>
          <w:rFonts w:ascii="Arial" w:hAnsi="Arial" w:cs="Arial"/>
          <w:b/>
          <w:bCs/>
        </w:rPr>
      </w:pPr>
      <w:r w:rsidRPr="00C350AF">
        <w:rPr>
          <w:rFonts w:ascii="Arial" w:hAnsi="Arial" w:cs="Arial"/>
          <w:b/>
          <w:bCs/>
          <w:u w:val="single"/>
        </w:rPr>
        <w:t>ANEXO VI</w:t>
      </w:r>
    </w:p>
    <w:p w:rsidR="00E35812" w:rsidRPr="00EF78A4" w:rsidRDefault="00E35812" w:rsidP="00C350AF">
      <w:pPr>
        <w:jc w:val="center"/>
        <w:rPr>
          <w:rFonts w:ascii="Arial" w:hAnsi="Arial" w:cs="Arial"/>
          <w:b/>
          <w:bCs/>
        </w:rPr>
      </w:pPr>
      <w:r w:rsidRPr="00C350AF">
        <w:rPr>
          <w:rFonts w:ascii="Arial" w:hAnsi="Arial" w:cs="Arial"/>
          <w:b/>
          <w:bCs/>
        </w:rPr>
        <w:t xml:space="preserve">PREGÃO </w:t>
      </w:r>
      <w:r w:rsidRPr="00EF78A4">
        <w:rPr>
          <w:rFonts w:ascii="Arial" w:hAnsi="Arial" w:cs="Arial"/>
          <w:b/>
          <w:bCs/>
        </w:rPr>
        <w:t xml:space="preserve">PRESENCIAL </w:t>
      </w:r>
      <w:r w:rsidR="00EF78A4" w:rsidRPr="00EF78A4">
        <w:rPr>
          <w:rFonts w:ascii="Arial" w:hAnsi="Arial" w:cs="Arial"/>
          <w:b/>
          <w:bCs/>
        </w:rPr>
        <w:t xml:space="preserve">Nº </w:t>
      </w:r>
      <w:r w:rsidR="00EC759D">
        <w:rPr>
          <w:rFonts w:ascii="Arial" w:hAnsi="Arial" w:cs="Arial"/>
          <w:b/>
          <w:bCs/>
        </w:rPr>
        <w:t>019/2022</w:t>
      </w:r>
    </w:p>
    <w:p w:rsidR="00E35812" w:rsidRPr="00EF78A4" w:rsidRDefault="00C06927" w:rsidP="00C350AF">
      <w:pPr>
        <w:jc w:val="center"/>
        <w:rPr>
          <w:rFonts w:ascii="Arial" w:hAnsi="Arial" w:cs="Arial"/>
          <w:b/>
        </w:rPr>
      </w:pPr>
      <w:r w:rsidRPr="00EF78A4">
        <w:rPr>
          <w:rFonts w:ascii="Arial" w:hAnsi="Arial" w:cs="Arial"/>
          <w:b/>
        </w:rPr>
        <w:t>TERMO DE REFERÊNCIA</w:t>
      </w:r>
    </w:p>
    <w:p w:rsidR="00C06927" w:rsidRPr="00C350AF" w:rsidRDefault="00C06927" w:rsidP="00C350AF">
      <w:pPr>
        <w:jc w:val="center"/>
        <w:rPr>
          <w:rFonts w:ascii="Arial" w:hAnsi="Arial" w:cs="Arial"/>
          <w:b/>
        </w:rPr>
      </w:pPr>
      <w:r w:rsidRPr="00EF78A4">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944DEA" w:rsidRPr="00C06927" w:rsidRDefault="00944DEA" w:rsidP="00944DEA">
      <w:pPr>
        <w:rPr>
          <w:rFonts w:ascii="Arial" w:hAnsi="Arial" w:cs="Arial"/>
          <w:color w:val="000000" w:themeColor="text1"/>
        </w:rPr>
      </w:pPr>
    </w:p>
    <w:sectPr w:rsidR="00944DEA" w:rsidRPr="00C06927"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536" w:rsidRDefault="00480536" w:rsidP="00D74B55">
      <w:r>
        <w:separator/>
      </w:r>
    </w:p>
  </w:endnote>
  <w:endnote w:type="continuationSeparator" w:id="0">
    <w:p w:rsidR="00480536" w:rsidRDefault="00480536"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6" w:rsidRDefault="00533F57">
    <w:pPr>
      <w:pStyle w:val="Rodap"/>
      <w:jc w:val="right"/>
    </w:pPr>
    <w:fldSimple w:instr=" PAGE ">
      <w:r w:rsidR="005E6EEC">
        <w:rPr>
          <w:noProof/>
        </w:rPr>
        <w:t>1</w:t>
      </w:r>
    </w:fldSimple>
  </w:p>
  <w:p w:rsidR="00480536" w:rsidRDefault="004805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536" w:rsidRDefault="00480536" w:rsidP="00D74B55">
      <w:r>
        <w:separator/>
      </w:r>
    </w:p>
  </w:footnote>
  <w:footnote w:type="continuationSeparator" w:id="0">
    <w:p w:rsidR="00480536" w:rsidRDefault="00480536"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36" w:rsidRDefault="00480536">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480536" w:rsidRDefault="00480536">
    <w:pPr>
      <w:pStyle w:val="Cabealho"/>
      <w:jc w:val="center"/>
      <w:rPr>
        <w:rFonts w:ascii="Arial" w:hAnsi="Arial" w:cs="Arial"/>
        <w:sz w:val="28"/>
      </w:rPr>
    </w:pPr>
    <w:r>
      <w:rPr>
        <w:rFonts w:ascii="Arial" w:hAnsi="Arial" w:cs="Arial"/>
        <w:sz w:val="32"/>
      </w:rPr>
      <w:t>MUNICÍPIO DE BOM PRINCÍPIO</w:t>
    </w:r>
  </w:p>
  <w:p w:rsidR="00480536" w:rsidRDefault="00480536">
    <w:pPr>
      <w:pStyle w:val="Cabealho"/>
      <w:jc w:val="center"/>
    </w:pPr>
    <w:r>
      <w:rPr>
        <w:rFonts w:ascii="Arial" w:hAnsi="Arial" w:cs="Arial"/>
        <w:sz w:val="28"/>
      </w:rPr>
      <w:t>Estado do Rio Grande do Sul</w:t>
    </w:r>
  </w:p>
  <w:p w:rsidR="00480536" w:rsidRDefault="00480536">
    <w:pPr>
      <w:pStyle w:val="Cabealho"/>
    </w:pPr>
  </w:p>
  <w:p w:rsidR="00480536" w:rsidRDefault="0048053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7">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nsid w:val="4C5347A3"/>
    <w:multiLevelType w:val="hybridMultilevel"/>
    <w:tmpl w:val="F22C4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554348"/>
    <w:multiLevelType w:val="multilevel"/>
    <w:tmpl w:val="B24CB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3">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6FB087E"/>
    <w:multiLevelType w:val="hybridMultilevel"/>
    <w:tmpl w:val="960609A4"/>
    <w:lvl w:ilvl="0" w:tplc="48A41E4C">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6">
    <w:nsid w:val="6D9244B5"/>
    <w:multiLevelType w:val="multilevel"/>
    <w:tmpl w:val="2826A3F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7">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 w:numId="2">
    <w:abstractNumId w:val="1"/>
  </w:num>
  <w:num w:numId="3">
    <w:abstractNumId w:val="6"/>
  </w:num>
  <w:num w:numId="4">
    <w:abstractNumId w:val="14"/>
  </w:num>
  <w:num w:numId="5">
    <w:abstractNumId w:val="7"/>
  </w:num>
  <w:num w:numId="6">
    <w:abstractNumId w:val="9"/>
  </w:num>
  <w:num w:numId="7">
    <w:abstractNumId w:val="4"/>
  </w:num>
  <w:num w:numId="8">
    <w:abstractNumId w:val="5"/>
  </w:num>
  <w:num w:numId="9">
    <w:abstractNumId w:val="2"/>
  </w:num>
  <w:num w:numId="10">
    <w:abstractNumId w:val="10"/>
  </w:num>
  <w:num w:numId="11">
    <w:abstractNumId w:val="8"/>
  </w:num>
  <w:num w:numId="12">
    <w:abstractNumId w:val="3"/>
  </w:num>
  <w:num w:numId="13">
    <w:abstractNumId w:val="18"/>
  </w:num>
  <w:num w:numId="14">
    <w:abstractNumId w:val="13"/>
  </w:num>
  <w:num w:numId="15">
    <w:abstractNumId w:val="17"/>
  </w:num>
  <w:num w:numId="16">
    <w:abstractNumId w:val="15"/>
  </w:num>
  <w:num w:numId="17">
    <w:abstractNumId w:val="11"/>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E35812"/>
    <w:rsid w:val="000121AA"/>
    <w:rsid w:val="00047850"/>
    <w:rsid w:val="00123DE9"/>
    <w:rsid w:val="0013624A"/>
    <w:rsid w:val="00161FB2"/>
    <w:rsid w:val="001B31DF"/>
    <w:rsid w:val="001C0C09"/>
    <w:rsid w:val="001C6310"/>
    <w:rsid w:val="001D00DF"/>
    <w:rsid w:val="002656B0"/>
    <w:rsid w:val="002D2637"/>
    <w:rsid w:val="002E0657"/>
    <w:rsid w:val="00311A3D"/>
    <w:rsid w:val="00322499"/>
    <w:rsid w:val="003818A9"/>
    <w:rsid w:val="003D7628"/>
    <w:rsid w:val="004626B8"/>
    <w:rsid w:val="00480536"/>
    <w:rsid w:val="004F41FC"/>
    <w:rsid w:val="00502060"/>
    <w:rsid w:val="005121AD"/>
    <w:rsid w:val="0052793F"/>
    <w:rsid w:val="00533F57"/>
    <w:rsid w:val="00573AC2"/>
    <w:rsid w:val="005E6EEC"/>
    <w:rsid w:val="0061000D"/>
    <w:rsid w:val="00653999"/>
    <w:rsid w:val="00655187"/>
    <w:rsid w:val="00665AEC"/>
    <w:rsid w:val="007825F1"/>
    <w:rsid w:val="007E6510"/>
    <w:rsid w:val="008E7ED3"/>
    <w:rsid w:val="00944DEA"/>
    <w:rsid w:val="009913D3"/>
    <w:rsid w:val="009E18EF"/>
    <w:rsid w:val="009E710E"/>
    <w:rsid w:val="00A114E9"/>
    <w:rsid w:val="00A66292"/>
    <w:rsid w:val="00C06927"/>
    <w:rsid w:val="00C202CD"/>
    <w:rsid w:val="00C350AF"/>
    <w:rsid w:val="00D16479"/>
    <w:rsid w:val="00D74B55"/>
    <w:rsid w:val="00E039FD"/>
    <w:rsid w:val="00E35812"/>
    <w:rsid w:val="00EC6C52"/>
    <w:rsid w:val="00EC759D"/>
    <w:rsid w:val="00EF78A4"/>
    <w:rsid w:val="00F04B14"/>
    <w:rsid w:val="00F50B07"/>
    <w:rsid w:val="00FA3774"/>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uiPriority w:val="34"/>
    <w:qFormat/>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s>
</file>

<file path=word/webSettings.xml><?xml version="1.0" encoding="utf-8"?>
<w:webSettings xmlns:r="http://schemas.openxmlformats.org/officeDocument/2006/relationships" xmlns:w="http://schemas.openxmlformats.org/wordprocessingml/2006/main">
  <w:divs>
    <w:div w:id="843666300">
      <w:bodyDiv w:val="1"/>
      <w:marLeft w:val="0"/>
      <w:marRight w:val="0"/>
      <w:marTop w:val="0"/>
      <w:marBottom w:val="0"/>
      <w:divBdr>
        <w:top w:val="none" w:sz="0" w:space="0" w:color="auto"/>
        <w:left w:val="none" w:sz="0" w:space="0" w:color="auto"/>
        <w:bottom w:val="none" w:sz="0" w:space="0" w:color="auto"/>
        <w:right w:val="none" w:sz="0" w:space="0" w:color="auto"/>
      </w:divBdr>
    </w:div>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 w:id="14298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23</Pages>
  <Words>7351</Words>
  <Characters>39701</Characters>
  <Application>Microsoft Office Word</Application>
  <DocSecurity>0</DocSecurity>
  <Lines>330</Lines>
  <Paragraphs>93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EDITAL Nº 042/2022</vt:lpstr>
      <vt:lpstr>        PREGÃO PRESENCIAL Nº 019/2022</vt:lpstr>
    </vt:vector>
  </TitlesOfParts>
  <Company/>
  <LinksUpToDate>false</LinksUpToDate>
  <CharactersWithSpaces>46959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11</cp:revision>
  <dcterms:created xsi:type="dcterms:W3CDTF">2022-03-30T18:19:00Z</dcterms:created>
  <dcterms:modified xsi:type="dcterms:W3CDTF">2022-04-07T13:11:00Z</dcterms:modified>
</cp:coreProperties>
</file>